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B3A53" w14:textId="77777777" w:rsidR="006D6AE0" w:rsidRPr="00581D65" w:rsidRDefault="006D6AE0" w:rsidP="006D6AE0">
      <w:pPr>
        <w:ind w:left="-426"/>
        <w:rPr>
          <w:rFonts w:ascii="Libre Baskerville" w:eastAsia="Libre Baskerville" w:hAnsi="Libre Baskerville" w:cs="Libre Baskerville"/>
          <w:b/>
          <w:sz w:val="48"/>
          <w:szCs w:val="52"/>
        </w:rPr>
      </w:pPr>
      <w:r w:rsidRPr="00581D65">
        <w:rPr>
          <w:rFonts w:ascii="Libre Baskerville" w:eastAsia="Libre Baskerville" w:hAnsi="Libre Baskerville" w:cs="Libre Baskerville"/>
          <w:b/>
          <w:sz w:val="48"/>
          <w:szCs w:val="52"/>
        </w:rPr>
        <w:t>St Francis Catholic Primary School</w:t>
      </w:r>
      <w:r w:rsidRPr="00581D65">
        <w:rPr>
          <w:noProof/>
          <w:sz w:val="18"/>
        </w:rPr>
        <w:drawing>
          <wp:anchor distT="0" distB="0" distL="114300" distR="114300" simplePos="0" relativeHeight="251659264" behindDoc="0" locked="0" layoutInCell="1" hidden="0" allowOverlap="1" wp14:anchorId="4A7BA718" wp14:editId="04C61013">
            <wp:simplePos x="0" y="0"/>
            <wp:positionH relativeFrom="column">
              <wp:posOffset>1</wp:posOffset>
            </wp:positionH>
            <wp:positionV relativeFrom="paragraph">
              <wp:posOffset>0</wp:posOffset>
            </wp:positionV>
            <wp:extent cx="952500" cy="952500"/>
            <wp:effectExtent l="38100" t="38100" r="38100" b="38100"/>
            <wp:wrapSquare wrapText="bothSides" distT="0" distB="0" distL="114300" distR="114300"/>
            <wp:docPr id="6"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5"/>
                    <a:srcRect/>
                    <a:stretch>
                      <a:fillRect/>
                    </a:stretch>
                  </pic:blipFill>
                  <pic:spPr>
                    <a:xfrm>
                      <a:off x="0" y="0"/>
                      <a:ext cx="952500" cy="952500"/>
                    </a:xfrm>
                    <a:prstGeom prst="rect">
                      <a:avLst/>
                    </a:prstGeom>
                    <a:ln w="38100">
                      <a:solidFill>
                        <a:srgbClr val="000000"/>
                      </a:solidFill>
                      <a:prstDash val="solid"/>
                    </a:ln>
                  </pic:spPr>
                </pic:pic>
              </a:graphicData>
            </a:graphic>
          </wp:anchor>
        </w:drawing>
      </w:r>
    </w:p>
    <w:p w14:paraId="07694A63" w14:textId="77777777" w:rsidR="006D6AE0" w:rsidRDefault="006D6AE0" w:rsidP="006D6AE0">
      <w:pPr>
        <w:rPr>
          <w:rFonts w:ascii="Libre Baskerville" w:eastAsia="Libre Baskerville" w:hAnsi="Libre Baskerville" w:cs="Libre Baskerville"/>
          <w:sz w:val="24"/>
          <w:szCs w:val="24"/>
        </w:rPr>
      </w:pPr>
      <w:r>
        <w:rPr>
          <w:rFonts w:ascii="Libre Baskerville" w:eastAsia="Libre Baskerville" w:hAnsi="Libre Baskerville" w:cs="Libre Baskerville"/>
          <w:sz w:val="24"/>
          <w:szCs w:val="24"/>
        </w:rPr>
        <w:t>Queen’s Rd, Maidstone, Kent, ME16 0LB.</w:t>
      </w:r>
    </w:p>
    <w:p w14:paraId="6D576F56" w14:textId="77777777" w:rsidR="006D6AE0" w:rsidRDefault="006D6AE0" w:rsidP="006D6AE0">
      <w:pPr>
        <w:spacing w:line="360" w:lineRule="auto"/>
      </w:pPr>
      <w:r>
        <w:t>Email:</w:t>
      </w:r>
      <w:hyperlink r:id="rId6">
        <w:r>
          <w:rPr>
            <w:color w:val="1155CC"/>
            <w:u w:val="single"/>
          </w:rPr>
          <w:t xml:space="preserve"> generalenquiries@stfranciscatholicprimary.com  </w:t>
        </w:r>
      </w:hyperlink>
      <w:r>
        <w:t xml:space="preserve">      </w:t>
      </w:r>
    </w:p>
    <w:p w14:paraId="4E5718FF" w14:textId="77777777" w:rsidR="006D6AE0" w:rsidRDefault="006D6AE0" w:rsidP="006D6AE0">
      <w:pPr>
        <w:spacing w:line="360" w:lineRule="auto"/>
      </w:pPr>
      <w:r>
        <w:t>Tel: 01622 771540</w:t>
      </w:r>
      <w:r>
        <w:rPr>
          <w:sz w:val="28"/>
          <w:szCs w:val="28"/>
        </w:rPr>
        <w:t xml:space="preserve"> </w:t>
      </w:r>
      <w:r>
        <w:t>Headteacher: Mrs V Ebdon</w:t>
      </w:r>
    </w:p>
    <w:p w14:paraId="13B4CD0D" w14:textId="77777777" w:rsidR="006D6AE0" w:rsidRDefault="006D6AE0"/>
    <w:p w14:paraId="5C8CC674" w14:textId="7545D978" w:rsidR="00E961CF" w:rsidRDefault="00E961CF">
      <w:r>
        <w:t xml:space="preserve">To whom it may concern, </w:t>
      </w:r>
    </w:p>
    <w:p w14:paraId="481AAC06" w14:textId="63808576" w:rsidR="00E961CF" w:rsidRDefault="00E961CF">
      <w:r>
        <w:t xml:space="preserve">RE: CONSULTATION ON ADMISSION ARRANGEMENTS TO </w:t>
      </w:r>
      <w:r w:rsidR="00DD519B">
        <w:t xml:space="preserve">St Francis </w:t>
      </w:r>
      <w:r>
        <w:t xml:space="preserve">Catholic Primary </w:t>
      </w:r>
      <w:r w:rsidR="00DD519B">
        <w:t>S</w:t>
      </w:r>
      <w:r>
        <w:t xml:space="preserve">chool </w:t>
      </w:r>
      <w:r w:rsidR="00B617BD">
        <w:t>for the year</w:t>
      </w:r>
      <w:r>
        <w:t xml:space="preserve"> 2026-2027</w:t>
      </w:r>
    </w:p>
    <w:p w14:paraId="0C7414F4" w14:textId="7732B549" w:rsidR="00DD519B" w:rsidRDefault="00DD519B" w:rsidP="00DD519B">
      <w:r>
        <w:t>St Francis Catholic Primary School is a school in Maidstone and is part of the Archdiocese of Southwark. We are required under the School Admissions Code to review our admissions policy annually and to consult on our arrangements in certain circumstances.</w:t>
      </w:r>
    </w:p>
    <w:p w14:paraId="762D33EA" w14:textId="77777777" w:rsidR="00DD519B" w:rsidRDefault="00DD519B" w:rsidP="00DD519B">
      <w:r>
        <w:t xml:space="preserve">The code requires consultation in the following circumstances: </w:t>
      </w:r>
    </w:p>
    <w:p w14:paraId="51E1F0A0" w14:textId="2D12D795" w:rsidR="00DD519B" w:rsidRDefault="00DD519B" w:rsidP="00DD519B">
      <w:pPr>
        <w:ind w:left="720"/>
      </w:pPr>
      <w:r>
        <w:t xml:space="preserve">1. When changes are proposed to admission arrangements, all admission authorities must consult on their admission arrangements (including any supplementary information form) that will apply for admission applications. </w:t>
      </w:r>
    </w:p>
    <w:p w14:paraId="7ABB891F" w14:textId="3F2D8F5E" w:rsidR="00DD519B" w:rsidRDefault="00DD519B" w:rsidP="00DD519B">
      <w:pPr>
        <w:ind w:left="720"/>
      </w:pPr>
      <w:r>
        <w:t xml:space="preserve">2. Where the admission arrangements have not changed from the previous year there is no requirement to consult, subject to the requirement that admission authorities must consult on their admission arrangements at least once every 7 years, even if there have been no changes during that period. </w:t>
      </w:r>
    </w:p>
    <w:p w14:paraId="1AE9A3F5" w14:textId="77777777" w:rsidR="00E961CF" w:rsidRDefault="00E961CF"/>
    <w:p w14:paraId="5E62406C" w14:textId="2E973C9A" w:rsidR="004A656A" w:rsidRDefault="00E961CF">
      <w:r>
        <w:t xml:space="preserve"> The Governing Body of St Francis </w:t>
      </w:r>
      <w:r w:rsidR="00DD519B">
        <w:t>are consulting on proposed amendments to the</w:t>
      </w:r>
      <w:r>
        <w:t xml:space="preserve"> admission arrangements for admissions to </w:t>
      </w:r>
      <w:r w:rsidR="00DD519B">
        <w:t>St Francis</w:t>
      </w:r>
      <w:r>
        <w:t xml:space="preserve"> </w:t>
      </w:r>
      <w:r w:rsidR="00DD519B">
        <w:t>from</w:t>
      </w:r>
      <w:r>
        <w:t xml:space="preserve"> September 202</w:t>
      </w:r>
      <w:r w:rsidR="00DD519B">
        <w:t xml:space="preserve">6. </w:t>
      </w:r>
      <w:r>
        <w:t xml:space="preserve">As determined by the School Admissions Code, we are required to consult on these arrangements, and are inviting comments on the proposed changes. </w:t>
      </w:r>
    </w:p>
    <w:p w14:paraId="2F9885BD" w14:textId="77777777" w:rsidR="00DD519B" w:rsidRDefault="00DD519B">
      <w:r>
        <w:t xml:space="preserve">Please find the full policy and admissions arrangements attached. If you wish to comment on the policy please email generalenquiries@stfranciscatholicprimary.com </w:t>
      </w:r>
    </w:p>
    <w:p w14:paraId="0F5E5D7F" w14:textId="247A23E4" w:rsidR="00E961CF" w:rsidRDefault="00DD519B">
      <w:r>
        <w:t xml:space="preserve">This consultation </w:t>
      </w:r>
      <w:r w:rsidR="00D16465">
        <w:t>period is</w:t>
      </w:r>
      <w:r>
        <w:t xml:space="preserve"> open </w:t>
      </w:r>
      <w:r w:rsidR="00D16465">
        <w:t>from</w:t>
      </w:r>
      <w:r>
        <w:t xml:space="preserve"> </w:t>
      </w:r>
      <w:r w:rsidR="00D16465">
        <w:t>25</w:t>
      </w:r>
      <w:r w:rsidR="00D16465" w:rsidRPr="00D16465">
        <w:rPr>
          <w:vertAlign w:val="superscript"/>
        </w:rPr>
        <w:t>th</w:t>
      </w:r>
      <w:r w:rsidR="00D16465">
        <w:t xml:space="preserve"> November 2024 until 31</w:t>
      </w:r>
      <w:r w:rsidR="00D16465" w:rsidRPr="00D16465">
        <w:rPr>
          <w:vertAlign w:val="superscript"/>
        </w:rPr>
        <w:t>st</w:t>
      </w:r>
      <w:r w:rsidR="00D16465">
        <w:t xml:space="preserve"> January 2025,</w:t>
      </w:r>
      <w:r>
        <w:t xml:space="preserve"> any comments relating to the policy need to be </w:t>
      </w:r>
      <w:r w:rsidR="00D16465">
        <w:t>submitted</w:t>
      </w:r>
      <w:r>
        <w:t xml:space="preserve"> by 31st January 202</w:t>
      </w:r>
      <w:r w:rsidR="00EC66F1">
        <w:t>5</w:t>
      </w:r>
      <w:r w:rsidR="00D16465">
        <w:t>.</w:t>
      </w:r>
      <w:r>
        <w:t xml:space="preserve"> </w:t>
      </w:r>
      <w:r w:rsidR="00D16465">
        <w:t>Following the consultation period all submitted comments will be considered at a governors’ meeting and the final arrangements will be published on the school website after 28 February 2025.</w:t>
      </w:r>
    </w:p>
    <w:p w14:paraId="745822E4" w14:textId="4CAF13E0" w:rsidR="006D6AE0" w:rsidRDefault="006D6AE0">
      <w:r>
        <w:t>Please see the changes below:</w:t>
      </w:r>
    </w:p>
    <w:tbl>
      <w:tblPr>
        <w:tblStyle w:val="TableGrid"/>
        <w:tblW w:w="10485" w:type="dxa"/>
        <w:tblLook w:val="04A0" w:firstRow="1" w:lastRow="0" w:firstColumn="1" w:lastColumn="0" w:noHBand="0" w:noVBand="1"/>
      </w:tblPr>
      <w:tblGrid>
        <w:gridCol w:w="5382"/>
        <w:gridCol w:w="5103"/>
      </w:tblGrid>
      <w:tr w:rsidR="00B617BD" w14:paraId="3A57DF98" w14:textId="77777777" w:rsidTr="005D17E1">
        <w:tc>
          <w:tcPr>
            <w:tcW w:w="5382" w:type="dxa"/>
          </w:tcPr>
          <w:p w14:paraId="7693CB35" w14:textId="35B833DD" w:rsidR="00B617BD" w:rsidRPr="006D6AE0" w:rsidRDefault="002D731C" w:rsidP="006D6AE0">
            <w:pPr>
              <w:rPr>
                <w:b/>
                <w:bCs/>
              </w:rPr>
            </w:pPr>
            <w:r>
              <w:rPr>
                <w:b/>
                <w:bCs/>
              </w:rPr>
              <w:t>Current</w:t>
            </w:r>
            <w:r w:rsidR="006D6AE0" w:rsidRPr="006D6AE0">
              <w:rPr>
                <w:b/>
                <w:bCs/>
              </w:rPr>
              <w:t xml:space="preserve"> admission arrangements</w:t>
            </w:r>
          </w:p>
        </w:tc>
        <w:tc>
          <w:tcPr>
            <w:tcW w:w="5103" w:type="dxa"/>
          </w:tcPr>
          <w:p w14:paraId="1EE7B6AD" w14:textId="54E4B5DC" w:rsidR="00B617BD" w:rsidRPr="006D6AE0" w:rsidRDefault="006D6AE0" w:rsidP="006D6AE0">
            <w:pPr>
              <w:rPr>
                <w:b/>
                <w:bCs/>
              </w:rPr>
            </w:pPr>
            <w:r w:rsidRPr="006D6AE0">
              <w:rPr>
                <w:b/>
                <w:bCs/>
              </w:rPr>
              <w:t>Proposed admission arrangements</w:t>
            </w:r>
          </w:p>
        </w:tc>
      </w:tr>
      <w:tr w:rsidR="00B617BD" w14:paraId="0158E541" w14:textId="77777777" w:rsidTr="005D17E1">
        <w:tc>
          <w:tcPr>
            <w:tcW w:w="5382" w:type="dxa"/>
          </w:tcPr>
          <w:p w14:paraId="07099D63" w14:textId="77777777" w:rsidR="006D6AE0" w:rsidRPr="006D6AE0" w:rsidRDefault="006D6AE0" w:rsidP="006D6AE0">
            <w:pPr>
              <w:rPr>
                <w:b/>
                <w:bCs/>
              </w:rPr>
            </w:pPr>
            <w:r w:rsidRPr="006D6AE0">
              <w:rPr>
                <w:b/>
                <w:bCs/>
              </w:rPr>
              <w:t>Oversubscription Criteria</w:t>
            </w:r>
          </w:p>
          <w:p w14:paraId="175D78B5" w14:textId="77777777" w:rsidR="00B617BD" w:rsidRPr="006D6AE0" w:rsidRDefault="00B617BD" w:rsidP="00B617BD">
            <w:pPr>
              <w:rPr>
                <w:sz w:val="21"/>
                <w:szCs w:val="21"/>
              </w:rPr>
            </w:pPr>
            <w:r w:rsidRPr="006D6AE0">
              <w:rPr>
                <w:sz w:val="21"/>
                <w:szCs w:val="21"/>
              </w:rPr>
              <w:t>Where there are more applications for places than the number of places available, places</w:t>
            </w:r>
          </w:p>
          <w:p w14:paraId="77EC630F" w14:textId="59A060C7" w:rsidR="00B617BD" w:rsidRPr="006D6AE0" w:rsidRDefault="00B617BD" w:rsidP="00B617BD">
            <w:pPr>
              <w:rPr>
                <w:sz w:val="21"/>
                <w:szCs w:val="21"/>
              </w:rPr>
            </w:pPr>
            <w:r w:rsidRPr="006D6AE0">
              <w:rPr>
                <w:sz w:val="21"/>
                <w:szCs w:val="21"/>
              </w:rPr>
              <w:t>will be offered according to the following priority:</w:t>
            </w:r>
          </w:p>
          <w:p w14:paraId="78AD974B" w14:textId="77777777" w:rsidR="005D17E1" w:rsidRPr="006D6AE0" w:rsidRDefault="005D17E1" w:rsidP="00B617BD">
            <w:pPr>
              <w:rPr>
                <w:sz w:val="21"/>
                <w:szCs w:val="21"/>
              </w:rPr>
            </w:pPr>
          </w:p>
          <w:p w14:paraId="42A13634" w14:textId="77777777" w:rsidR="00B617BD" w:rsidRPr="006D6AE0" w:rsidRDefault="00B617BD" w:rsidP="00B617BD">
            <w:pPr>
              <w:rPr>
                <w:sz w:val="21"/>
                <w:szCs w:val="21"/>
              </w:rPr>
            </w:pPr>
            <w:r w:rsidRPr="006D6AE0">
              <w:rPr>
                <w:b/>
                <w:bCs/>
                <w:sz w:val="21"/>
                <w:szCs w:val="21"/>
              </w:rPr>
              <w:t>1.</w:t>
            </w:r>
            <w:r w:rsidRPr="006D6AE0">
              <w:rPr>
                <w:sz w:val="21"/>
                <w:szCs w:val="21"/>
              </w:rPr>
              <w:t xml:space="preserve"> Baptised Catholic ‘looked after’ children.</w:t>
            </w:r>
          </w:p>
          <w:p w14:paraId="3DA93731" w14:textId="4A7F1659" w:rsidR="00B617BD" w:rsidRPr="006D6AE0" w:rsidRDefault="00B617BD" w:rsidP="00B617BD">
            <w:pPr>
              <w:rPr>
                <w:sz w:val="21"/>
                <w:szCs w:val="21"/>
              </w:rPr>
            </w:pPr>
            <w:r w:rsidRPr="006D6AE0">
              <w:rPr>
                <w:b/>
                <w:bCs/>
                <w:sz w:val="21"/>
                <w:szCs w:val="21"/>
              </w:rPr>
              <w:t>2</w:t>
            </w:r>
            <w:r w:rsidRPr="006D6AE0">
              <w:rPr>
                <w:sz w:val="21"/>
                <w:szCs w:val="21"/>
              </w:rPr>
              <w:t xml:space="preserve">. Baptised Catholic children and those enrolled in the </w:t>
            </w:r>
            <w:r w:rsidR="005D17E1" w:rsidRPr="006D6AE0">
              <w:rPr>
                <w:sz w:val="21"/>
                <w:szCs w:val="21"/>
              </w:rPr>
              <w:t>catechumenate</w:t>
            </w:r>
            <w:r w:rsidRPr="006D6AE0">
              <w:rPr>
                <w:sz w:val="21"/>
                <w:szCs w:val="21"/>
              </w:rPr>
              <w:t>.</w:t>
            </w:r>
          </w:p>
          <w:p w14:paraId="1FB72586" w14:textId="77777777" w:rsidR="00B617BD" w:rsidRPr="006D6AE0" w:rsidRDefault="00B617BD" w:rsidP="00B617BD">
            <w:pPr>
              <w:rPr>
                <w:sz w:val="21"/>
                <w:szCs w:val="21"/>
              </w:rPr>
            </w:pPr>
            <w:r w:rsidRPr="006D6AE0">
              <w:rPr>
                <w:b/>
                <w:bCs/>
                <w:sz w:val="21"/>
                <w:szCs w:val="21"/>
              </w:rPr>
              <w:t>3</w:t>
            </w:r>
            <w:r w:rsidRPr="006D6AE0">
              <w:rPr>
                <w:sz w:val="21"/>
                <w:szCs w:val="21"/>
              </w:rPr>
              <w:t>. Other ‘looked after’ children.</w:t>
            </w:r>
          </w:p>
          <w:p w14:paraId="50274D89" w14:textId="77777777" w:rsidR="00B617BD" w:rsidRPr="006D6AE0" w:rsidRDefault="00B617BD" w:rsidP="00B617BD">
            <w:pPr>
              <w:rPr>
                <w:sz w:val="21"/>
                <w:szCs w:val="21"/>
              </w:rPr>
            </w:pPr>
            <w:r w:rsidRPr="006D6AE0">
              <w:rPr>
                <w:b/>
                <w:bCs/>
                <w:sz w:val="21"/>
                <w:szCs w:val="21"/>
              </w:rPr>
              <w:t>4</w:t>
            </w:r>
            <w:r w:rsidRPr="006D6AE0">
              <w:rPr>
                <w:sz w:val="21"/>
                <w:szCs w:val="21"/>
              </w:rPr>
              <w:t>. Children who are members of Eastern Christian Churches including Orthodox</w:t>
            </w:r>
          </w:p>
          <w:p w14:paraId="0ED66208" w14:textId="77777777" w:rsidR="00B617BD" w:rsidRPr="006D6AE0" w:rsidRDefault="00B617BD" w:rsidP="00B617BD">
            <w:pPr>
              <w:rPr>
                <w:sz w:val="21"/>
                <w:szCs w:val="21"/>
              </w:rPr>
            </w:pPr>
            <w:r w:rsidRPr="006D6AE0">
              <w:rPr>
                <w:sz w:val="21"/>
                <w:szCs w:val="21"/>
              </w:rPr>
              <w:lastRenderedPageBreak/>
              <w:t>Churches. Evidence of Baptism or reception from the authorities of that Church will</w:t>
            </w:r>
          </w:p>
          <w:p w14:paraId="517B778A" w14:textId="77777777" w:rsidR="00B617BD" w:rsidRPr="006D6AE0" w:rsidRDefault="00B617BD" w:rsidP="00B617BD">
            <w:pPr>
              <w:rPr>
                <w:sz w:val="21"/>
                <w:szCs w:val="21"/>
              </w:rPr>
            </w:pPr>
            <w:r w:rsidRPr="006D6AE0">
              <w:rPr>
                <w:sz w:val="21"/>
                <w:szCs w:val="21"/>
              </w:rPr>
              <w:t>be required.</w:t>
            </w:r>
          </w:p>
          <w:p w14:paraId="08A5D08A" w14:textId="77777777" w:rsidR="00B617BD" w:rsidRPr="006D6AE0" w:rsidRDefault="00B617BD" w:rsidP="00B617BD">
            <w:pPr>
              <w:rPr>
                <w:sz w:val="21"/>
                <w:szCs w:val="21"/>
              </w:rPr>
            </w:pPr>
            <w:r w:rsidRPr="006D6AE0">
              <w:rPr>
                <w:b/>
                <w:bCs/>
                <w:sz w:val="21"/>
                <w:szCs w:val="21"/>
              </w:rPr>
              <w:t>5</w:t>
            </w:r>
            <w:r w:rsidRPr="006D6AE0">
              <w:rPr>
                <w:sz w:val="21"/>
                <w:szCs w:val="21"/>
              </w:rPr>
              <w:t>. Children of families who are committed members of other Christian denominations.</w:t>
            </w:r>
          </w:p>
          <w:p w14:paraId="5C3DE4B8" w14:textId="77777777" w:rsidR="00B617BD" w:rsidRPr="006D6AE0" w:rsidRDefault="00B617BD" w:rsidP="00B617BD">
            <w:pPr>
              <w:rPr>
                <w:sz w:val="21"/>
                <w:szCs w:val="21"/>
              </w:rPr>
            </w:pPr>
            <w:r w:rsidRPr="006D6AE0">
              <w:rPr>
                <w:sz w:val="21"/>
                <w:szCs w:val="21"/>
              </w:rPr>
              <w:t>Evidence of Baptism (or dedication) and of religious commitment provided by a</w:t>
            </w:r>
          </w:p>
          <w:p w14:paraId="4D7C5596" w14:textId="77777777" w:rsidR="00B617BD" w:rsidRPr="006D6AE0" w:rsidRDefault="00B617BD" w:rsidP="00B617BD">
            <w:pPr>
              <w:rPr>
                <w:sz w:val="21"/>
                <w:szCs w:val="21"/>
              </w:rPr>
            </w:pPr>
            <w:r w:rsidRPr="006D6AE0">
              <w:rPr>
                <w:sz w:val="21"/>
                <w:szCs w:val="21"/>
              </w:rPr>
              <w:t>priest or minister where the family regularly worship, will be required.</w:t>
            </w:r>
          </w:p>
          <w:p w14:paraId="35EC472A" w14:textId="77777777" w:rsidR="00B617BD" w:rsidRPr="006D6AE0" w:rsidRDefault="00B617BD" w:rsidP="00B617BD">
            <w:pPr>
              <w:rPr>
                <w:sz w:val="21"/>
                <w:szCs w:val="21"/>
              </w:rPr>
            </w:pPr>
            <w:r w:rsidRPr="006D6AE0">
              <w:rPr>
                <w:b/>
                <w:bCs/>
                <w:sz w:val="21"/>
                <w:szCs w:val="21"/>
              </w:rPr>
              <w:t>6</w:t>
            </w:r>
            <w:r w:rsidRPr="006D6AE0">
              <w:rPr>
                <w:sz w:val="21"/>
                <w:szCs w:val="21"/>
              </w:rPr>
              <w:t>. Children of other faiths. Evidence of religious commitment provided by a priest,</w:t>
            </w:r>
          </w:p>
          <w:p w14:paraId="4472F0C5" w14:textId="77777777" w:rsidR="00B617BD" w:rsidRPr="006D6AE0" w:rsidRDefault="00B617BD" w:rsidP="00B617BD">
            <w:pPr>
              <w:rPr>
                <w:sz w:val="21"/>
                <w:szCs w:val="21"/>
              </w:rPr>
            </w:pPr>
            <w:r w:rsidRPr="006D6AE0">
              <w:rPr>
                <w:sz w:val="21"/>
                <w:szCs w:val="21"/>
              </w:rPr>
              <w:t>minister or religious leader where the family regularly worship, will be required.</w:t>
            </w:r>
          </w:p>
          <w:p w14:paraId="088B9F98" w14:textId="77777777" w:rsidR="00B617BD" w:rsidRPr="006D6AE0" w:rsidRDefault="00B617BD" w:rsidP="00B617BD">
            <w:pPr>
              <w:rPr>
                <w:sz w:val="21"/>
                <w:szCs w:val="21"/>
              </w:rPr>
            </w:pPr>
            <w:r w:rsidRPr="006D6AE0">
              <w:rPr>
                <w:b/>
                <w:bCs/>
                <w:sz w:val="21"/>
                <w:szCs w:val="21"/>
              </w:rPr>
              <w:t>7</w:t>
            </w:r>
            <w:r w:rsidRPr="006D6AE0">
              <w:rPr>
                <w:sz w:val="21"/>
                <w:szCs w:val="21"/>
              </w:rPr>
              <w:t>. Any other children.</w:t>
            </w:r>
          </w:p>
          <w:p w14:paraId="6F763E84" w14:textId="77777777" w:rsidR="00B617BD" w:rsidRPr="005D17E1" w:rsidRDefault="00B617BD" w:rsidP="00B617BD">
            <w:pPr>
              <w:rPr>
                <w:sz w:val="20"/>
                <w:szCs w:val="20"/>
              </w:rPr>
            </w:pPr>
          </w:p>
          <w:p w14:paraId="264945EA" w14:textId="77777777" w:rsidR="00B617BD" w:rsidRPr="006D6AE0" w:rsidRDefault="00B617BD" w:rsidP="00B617BD">
            <w:pPr>
              <w:rPr>
                <w:sz w:val="21"/>
                <w:szCs w:val="21"/>
              </w:rPr>
            </w:pPr>
            <w:r w:rsidRPr="006D6AE0">
              <w:rPr>
                <w:sz w:val="21"/>
                <w:szCs w:val="21"/>
              </w:rPr>
              <w:t>Where the offer of places to all the applicants in any of the other categories listed above</w:t>
            </w:r>
          </w:p>
          <w:p w14:paraId="640BF481" w14:textId="060005F4" w:rsidR="00B617BD" w:rsidRPr="006D6AE0" w:rsidRDefault="00B617BD" w:rsidP="00B617BD">
            <w:pPr>
              <w:rPr>
                <w:sz w:val="21"/>
                <w:szCs w:val="21"/>
              </w:rPr>
            </w:pPr>
            <w:r w:rsidRPr="006D6AE0">
              <w:rPr>
                <w:sz w:val="21"/>
                <w:szCs w:val="21"/>
              </w:rPr>
              <w:t>would lead to oversubscription, the following provisions will apply.</w:t>
            </w:r>
          </w:p>
          <w:p w14:paraId="49F112A5" w14:textId="77777777" w:rsidR="005D17E1" w:rsidRPr="006D6AE0" w:rsidRDefault="005D17E1" w:rsidP="00B617BD">
            <w:pPr>
              <w:rPr>
                <w:sz w:val="21"/>
                <w:szCs w:val="21"/>
              </w:rPr>
            </w:pPr>
          </w:p>
          <w:p w14:paraId="39AFD22E" w14:textId="77777777" w:rsidR="00B617BD" w:rsidRPr="006D6AE0" w:rsidRDefault="00B617BD" w:rsidP="00B617BD">
            <w:pPr>
              <w:rPr>
                <w:sz w:val="21"/>
                <w:szCs w:val="21"/>
              </w:rPr>
            </w:pPr>
            <w:r w:rsidRPr="006D6AE0">
              <w:rPr>
                <w:sz w:val="21"/>
                <w:szCs w:val="21"/>
              </w:rPr>
              <w:t>1. The attendance of a sibling at the school at the time of admission will increase the</w:t>
            </w:r>
          </w:p>
          <w:p w14:paraId="291EF5F8" w14:textId="77777777" w:rsidR="00B617BD" w:rsidRPr="006D6AE0" w:rsidRDefault="00B617BD" w:rsidP="00B617BD">
            <w:pPr>
              <w:rPr>
                <w:sz w:val="21"/>
                <w:szCs w:val="21"/>
              </w:rPr>
            </w:pPr>
            <w:r w:rsidRPr="006D6AE0">
              <w:rPr>
                <w:sz w:val="21"/>
                <w:szCs w:val="21"/>
              </w:rPr>
              <w:t>priority of an application within each category.</w:t>
            </w:r>
          </w:p>
          <w:p w14:paraId="23CEFAF8" w14:textId="77777777" w:rsidR="00B617BD" w:rsidRPr="006D6AE0" w:rsidRDefault="00B617BD" w:rsidP="00B617BD">
            <w:pPr>
              <w:rPr>
                <w:sz w:val="21"/>
                <w:szCs w:val="21"/>
              </w:rPr>
            </w:pPr>
            <w:r w:rsidRPr="006D6AE0">
              <w:rPr>
                <w:sz w:val="21"/>
                <w:szCs w:val="21"/>
              </w:rPr>
              <w:t>2. For categories 2, 3, 4 above, the strength of evidence of commitment to the faith as</w:t>
            </w:r>
          </w:p>
          <w:p w14:paraId="567EC7B2" w14:textId="77777777" w:rsidR="00B617BD" w:rsidRPr="006D6AE0" w:rsidRDefault="00B617BD" w:rsidP="00B617BD">
            <w:pPr>
              <w:rPr>
                <w:sz w:val="21"/>
                <w:szCs w:val="21"/>
              </w:rPr>
            </w:pPr>
            <w:r w:rsidRPr="006D6AE0">
              <w:rPr>
                <w:sz w:val="21"/>
                <w:szCs w:val="21"/>
              </w:rPr>
              <w:t>demonstrated by the level of the family’s Mass attendance on Sundays will increase</w:t>
            </w:r>
          </w:p>
          <w:p w14:paraId="58BFDC11" w14:textId="77777777" w:rsidR="00B617BD" w:rsidRPr="006D6AE0" w:rsidRDefault="00B617BD" w:rsidP="00B617BD">
            <w:pPr>
              <w:rPr>
                <w:sz w:val="21"/>
                <w:szCs w:val="21"/>
              </w:rPr>
            </w:pPr>
            <w:r w:rsidRPr="006D6AE0">
              <w:rPr>
                <w:sz w:val="21"/>
                <w:szCs w:val="21"/>
              </w:rPr>
              <w:t>the priority of an application within each category. This evidence must be provided</w:t>
            </w:r>
          </w:p>
          <w:p w14:paraId="536A614D" w14:textId="77777777" w:rsidR="00B617BD" w:rsidRPr="006D6AE0" w:rsidRDefault="00B617BD" w:rsidP="00B617BD">
            <w:pPr>
              <w:rPr>
                <w:sz w:val="21"/>
                <w:szCs w:val="21"/>
              </w:rPr>
            </w:pPr>
            <w:r w:rsidRPr="006D6AE0">
              <w:rPr>
                <w:sz w:val="21"/>
                <w:szCs w:val="21"/>
              </w:rPr>
              <w:t>by the parents or guardians and can be endorsed by a priest at the church(es) where</w:t>
            </w:r>
          </w:p>
          <w:p w14:paraId="33239ABE" w14:textId="77777777" w:rsidR="00B617BD" w:rsidRPr="006D6AE0" w:rsidRDefault="00B617BD" w:rsidP="00B617BD">
            <w:pPr>
              <w:rPr>
                <w:sz w:val="21"/>
                <w:szCs w:val="21"/>
              </w:rPr>
            </w:pPr>
            <w:r w:rsidRPr="006D6AE0">
              <w:rPr>
                <w:sz w:val="21"/>
                <w:szCs w:val="21"/>
              </w:rPr>
              <w:t>the family normally worship.</w:t>
            </w:r>
          </w:p>
          <w:p w14:paraId="77F447B5" w14:textId="77777777" w:rsidR="00B617BD" w:rsidRPr="006D6AE0" w:rsidRDefault="00B617BD" w:rsidP="00B617BD">
            <w:pPr>
              <w:rPr>
                <w:sz w:val="21"/>
                <w:szCs w:val="21"/>
              </w:rPr>
            </w:pPr>
            <w:r w:rsidRPr="006D6AE0">
              <w:rPr>
                <w:sz w:val="21"/>
                <w:szCs w:val="21"/>
              </w:rPr>
              <w:t>3. For categories 5 and 6 above, the strength of evidence of commitment to the faith</w:t>
            </w:r>
          </w:p>
          <w:p w14:paraId="716FDF0A" w14:textId="77777777" w:rsidR="00B617BD" w:rsidRPr="006D6AE0" w:rsidRDefault="00B617BD" w:rsidP="00B617BD">
            <w:pPr>
              <w:rPr>
                <w:sz w:val="21"/>
                <w:szCs w:val="21"/>
              </w:rPr>
            </w:pPr>
            <w:r w:rsidRPr="006D6AE0">
              <w:rPr>
                <w:sz w:val="21"/>
                <w:szCs w:val="21"/>
              </w:rPr>
              <w:t>as demonstrated by the level of the family’s attendance at services will increase the</w:t>
            </w:r>
          </w:p>
          <w:p w14:paraId="6BCC7F3C" w14:textId="77777777" w:rsidR="00B617BD" w:rsidRPr="006D6AE0" w:rsidRDefault="00B617BD" w:rsidP="00B617BD">
            <w:pPr>
              <w:rPr>
                <w:sz w:val="21"/>
                <w:szCs w:val="21"/>
              </w:rPr>
            </w:pPr>
            <w:r w:rsidRPr="006D6AE0">
              <w:rPr>
                <w:sz w:val="21"/>
                <w:szCs w:val="21"/>
              </w:rPr>
              <w:t>priority of an application within each category. This evidence must be provided by</w:t>
            </w:r>
          </w:p>
          <w:p w14:paraId="1F3A23B3" w14:textId="77777777" w:rsidR="00B617BD" w:rsidRPr="006D6AE0" w:rsidRDefault="00B617BD" w:rsidP="00B617BD">
            <w:pPr>
              <w:rPr>
                <w:sz w:val="21"/>
                <w:szCs w:val="21"/>
              </w:rPr>
            </w:pPr>
            <w:r w:rsidRPr="006D6AE0">
              <w:rPr>
                <w:sz w:val="21"/>
                <w:szCs w:val="21"/>
              </w:rPr>
              <w:t>the parents or guardians and can be endorsed by a priest or minister from the place</w:t>
            </w:r>
          </w:p>
          <w:p w14:paraId="14784A18" w14:textId="77777777" w:rsidR="00B617BD" w:rsidRPr="006D6AE0" w:rsidRDefault="00B617BD" w:rsidP="00B617BD">
            <w:pPr>
              <w:rPr>
                <w:sz w:val="21"/>
                <w:szCs w:val="21"/>
              </w:rPr>
            </w:pPr>
            <w:r w:rsidRPr="006D6AE0">
              <w:rPr>
                <w:sz w:val="21"/>
                <w:szCs w:val="21"/>
              </w:rPr>
              <w:t>the family normally worships.</w:t>
            </w:r>
          </w:p>
          <w:p w14:paraId="65BF39CE" w14:textId="77777777" w:rsidR="00B617BD" w:rsidRPr="006D6AE0" w:rsidRDefault="00B617BD" w:rsidP="00B617BD">
            <w:pPr>
              <w:rPr>
                <w:sz w:val="21"/>
                <w:szCs w:val="21"/>
              </w:rPr>
            </w:pPr>
            <w:r w:rsidRPr="006D6AE0">
              <w:rPr>
                <w:sz w:val="21"/>
                <w:szCs w:val="21"/>
              </w:rPr>
              <w:t>4. The governing body may increase the priority of an application within a category</w:t>
            </w:r>
          </w:p>
          <w:p w14:paraId="741991CA" w14:textId="77777777" w:rsidR="00B617BD" w:rsidRPr="006D6AE0" w:rsidRDefault="00B617BD" w:rsidP="00B617BD">
            <w:pPr>
              <w:rPr>
                <w:sz w:val="21"/>
                <w:szCs w:val="21"/>
              </w:rPr>
            </w:pPr>
            <w:r w:rsidRPr="006D6AE0">
              <w:rPr>
                <w:sz w:val="21"/>
                <w:szCs w:val="21"/>
              </w:rPr>
              <w:t>where evidence is provided at the time of application of an exceptional social,</w:t>
            </w:r>
          </w:p>
          <w:p w14:paraId="13FAD930" w14:textId="77777777" w:rsidR="00B617BD" w:rsidRPr="006D6AE0" w:rsidRDefault="00B617BD" w:rsidP="00B617BD">
            <w:pPr>
              <w:rPr>
                <w:sz w:val="21"/>
                <w:szCs w:val="21"/>
              </w:rPr>
            </w:pPr>
            <w:r w:rsidRPr="006D6AE0">
              <w:rPr>
                <w:sz w:val="21"/>
                <w:szCs w:val="21"/>
              </w:rPr>
              <w:t>medical or pastoral need of the child which makes the school particularly suitable</w:t>
            </w:r>
          </w:p>
          <w:p w14:paraId="196AC202" w14:textId="77777777" w:rsidR="00B617BD" w:rsidRPr="006D6AE0" w:rsidRDefault="00B617BD" w:rsidP="00B617BD">
            <w:pPr>
              <w:rPr>
                <w:sz w:val="21"/>
                <w:szCs w:val="21"/>
              </w:rPr>
            </w:pPr>
            <w:r w:rsidRPr="006D6AE0">
              <w:rPr>
                <w:sz w:val="21"/>
                <w:szCs w:val="21"/>
              </w:rPr>
              <w:t>for the child in question.</w:t>
            </w:r>
          </w:p>
          <w:p w14:paraId="0103A10A" w14:textId="77777777" w:rsidR="00B617BD" w:rsidRPr="006D6AE0" w:rsidRDefault="00B617BD" w:rsidP="00B617BD">
            <w:pPr>
              <w:rPr>
                <w:sz w:val="21"/>
                <w:szCs w:val="21"/>
              </w:rPr>
            </w:pPr>
            <w:r w:rsidRPr="006D6AE0">
              <w:rPr>
                <w:sz w:val="21"/>
                <w:szCs w:val="21"/>
              </w:rPr>
              <w:t>5. The distance from the child’s home to school gate.</w:t>
            </w:r>
          </w:p>
          <w:p w14:paraId="25A9DB04" w14:textId="77777777" w:rsidR="005D17E1" w:rsidRPr="006D6AE0" w:rsidRDefault="005D17E1" w:rsidP="00B617BD">
            <w:pPr>
              <w:rPr>
                <w:sz w:val="21"/>
                <w:szCs w:val="21"/>
              </w:rPr>
            </w:pPr>
          </w:p>
          <w:p w14:paraId="5F9D8CF4" w14:textId="77777777" w:rsidR="005D17E1" w:rsidRPr="006D6AE0" w:rsidRDefault="005D17E1" w:rsidP="005D17E1">
            <w:pPr>
              <w:rPr>
                <w:sz w:val="21"/>
                <w:szCs w:val="21"/>
              </w:rPr>
            </w:pPr>
            <w:r w:rsidRPr="006D6AE0">
              <w:rPr>
                <w:sz w:val="21"/>
                <w:szCs w:val="21"/>
              </w:rPr>
              <w:t>NOTES (these notes form part of the oversubscription criteria)</w:t>
            </w:r>
          </w:p>
          <w:p w14:paraId="3A355637" w14:textId="77777777" w:rsidR="005D17E1" w:rsidRPr="006D6AE0" w:rsidRDefault="005D17E1" w:rsidP="005D17E1">
            <w:pPr>
              <w:rPr>
                <w:sz w:val="21"/>
                <w:szCs w:val="21"/>
              </w:rPr>
            </w:pPr>
            <w:r w:rsidRPr="006D6AE0">
              <w:rPr>
                <w:sz w:val="21"/>
                <w:szCs w:val="21"/>
              </w:rPr>
              <w:t>Oversubscription Priority (</w:t>
            </w:r>
            <w:r w:rsidRPr="006D6AE0">
              <w:rPr>
                <w:b/>
                <w:bCs/>
                <w:sz w:val="21"/>
                <w:szCs w:val="21"/>
              </w:rPr>
              <w:t>1</w:t>
            </w:r>
            <w:r w:rsidRPr="006D6AE0">
              <w:rPr>
                <w:sz w:val="21"/>
                <w:szCs w:val="21"/>
              </w:rPr>
              <w:t>)</w:t>
            </w:r>
          </w:p>
          <w:p w14:paraId="2B395333" w14:textId="77777777" w:rsidR="005D17E1" w:rsidRPr="006D6AE0" w:rsidRDefault="005D17E1" w:rsidP="005D17E1">
            <w:pPr>
              <w:rPr>
                <w:sz w:val="21"/>
                <w:szCs w:val="21"/>
              </w:rPr>
            </w:pPr>
            <w:r w:rsidRPr="006D6AE0">
              <w:rPr>
                <w:sz w:val="21"/>
                <w:szCs w:val="21"/>
              </w:rPr>
              <w:t>‘Children in Local Authority Care’ – a child under the age of 18 years for whom the local</w:t>
            </w:r>
          </w:p>
          <w:p w14:paraId="51398F7D" w14:textId="77777777" w:rsidR="005D17E1" w:rsidRPr="006D6AE0" w:rsidRDefault="005D17E1" w:rsidP="005D17E1">
            <w:pPr>
              <w:rPr>
                <w:sz w:val="21"/>
                <w:szCs w:val="21"/>
              </w:rPr>
            </w:pPr>
            <w:r w:rsidRPr="006D6AE0">
              <w:rPr>
                <w:sz w:val="21"/>
                <w:szCs w:val="21"/>
              </w:rPr>
              <w:t>authority provides accommodation by agreement with their parents/carers (Section 22 of the</w:t>
            </w:r>
          </w:p>
          <w:p w14:paraId="28427E96" w14:textId="77777777" w:rsidR="005D17E1" w:rsidRPr="006D6AE0" w:rsidRDefault="005D17E1" w:rsidP="005D17E1">
            <w:pPr>
              <w:rPr>
                <w:sz w:val="21"/>
                <w:szCs w:val="21"/>
              </w:rPr>
            </w:pPr>
            <w:r w:rsidRPr="006D6AE0">
              <w:rPr>
                <w:sz w:val="21"/>
                <w:szCs w:val="21"/>
              </w:rPr>
              <w:t>Children Act 1989) or who is the subject of a care order under Part IV of the Act. This applies</w:t>
            </w:r>
          </w:p>
          <w:p w14:paraId="19FF019C" w14:textId="77777777" w:rsidR="005D17E1" w:rsidRPr="006D6AE0" w:rsidRDefault="005D17E1" w:rsidP="005D17E1">
            <w:pPr>
              <w:rPr>
                <w:sz w:val="21"/>
                <w:szCs w:val="21"/>
              </w:rPr>
            </w:pPr>
            <w:r w:rsidRPr="006D6AE0">
              <w:rPr>
                <w:sz w:val="21"/>
                <w:szCs w:val="21"/>
              </w:rPr>
              <w:lastRenderedPageBreak/>
              <w:t>equally to children who immediately after being looked after by the local authority became</w:t>
            </w:r>
          </w:p>
          <w:p w14:paraId="66ED6B3A" w14:textId="77777777" w:rsidR="005D17E1" w:rsidRPr="006D6AE0" w:rsidRDefault="005D17E1" w:rsidP="005D17E1">
            <w:pPr>
              <w:rPr>
                <w:sz w:val="21"/>
                <w:szCs w:val="21"/>
              </w:rPr>
            </w:pPr>
            <w:r w:rsidRPr="006D6AE0">
              <w:rPr>
                <w:sz w:val="21"/>
                <w:szCs w:val="21"/>
              </w:rPr>
              <w:t>subject to an adoption, residence or special guardianship order. (As defined by Section 46 of</w:t>
            </w:r>
          </w:p>
          <w:p w14:paraId="3D377AB2" w14:textId="77777777" w:rsidR="005D17E1" w:rsidRPr="006D6AE0" w:rsidRDefault="005D17E1" w:rsidP="005D17E1">
            <w:pPr>
              <w:rPr>
                <w:sz w:val="21"/>
                <w:szCs w:val="21"/>
              </w:rPr>
            </w:pPr>
            <w:r w:rsidRPr="006D6AE0">
              <w:rPr>
                <w:sz w:val="21"/>
                <w:szCs w:val="21"/>
              </w:rPr>
              <w:t>the Adoption and Children Act 2002 or Section 8 or 14A of the Children Act 1989)</w:t>
            </w:r>
          </w:p>
          <w:p w14:paraId="146AC45A" w14:textId="77777777" w:rsidR="005D17E1" w:rsidRPr="006D6AE0" w:rsidRDefault="005D17E1" w:rsidP="005D17E1">
            <w:pPr>
              <w:rPr>
                <w:sz w:val="21"/>
                <w:szCs w:val="21"/>
              </w:rPr>
            </w:pPr>
            <w:r w:rsidRPr="006D6AE0">
              <w:rPr>
                <w:sz w:val="21"/>
                <w:szCs w:val="21"/>
              </w:rPr>
              <w:t>For the purposes of this policy, it includes a ‘Child in Local Authority Care’ who is part of a</w:t>
            </w:r>
          </w:p>
          <w:p w14:paraId="5EFB6152" w14:textId="77777777" w:rsidR="005D17E1" w:rsidRPr="006D6AE0" w:rsidRDefault="005D17E1" w:rsidP="005D17E1">
            <w:pPr>
              <w:rPr>
                <w:sz w:val="21"/>
                <w:szCs w:val="21"/>
              </w:rPr>
            </w:pPr>
            <w:r w:rsidRPr="006D6AE0">
              <w:rPr>
                <w:sz w:val="21"/>
                <w:szCs w:val="21"/>
              </w:rPr>
              <w:t>Catholic family where a priest’s reference demonstrates that the child would have been</w:t>
            </w:r>
          </w:p>
          <w:p w14:paraId="6CD18291" w14:textId="77777777" w:rsidR="005D17E1" w:rsidRPr="006D6AE0" w:rsidRDefault="005D17E1" w:rsidP="005D17E1">
            <w:pPr>
              <w:rPr>
                <w:sz w:val="21"/>
                <w:szCs w:val="21"/>
              </w:rPr>
            </w:pPr>
            <w:r w:rsidRPr="006D6AE0">
              <w:rPr>
                <w:sz w:val="21"/>
                <w:szCs w:val="21"/>
              </w:rPr>
              <w:t>baptised or received if it were not for their status as a ‘Child in Local Authority Care’ (e.g. a</w:t>
            </w:r>
          </w:p>
          <w:p w14:paraId="3C8AF793" w14:textId="77777777" w:rsidR="005D17E1" w:rsidRPr="006D6AE0" w:rsidRDefault="005D17E1" w:rsidP="005D17E1">
            <w:pPr>
              <w:rPr>
                <w:sz w:val="21"/>
                <w:szCs w:val="21"/>
              </w:rPr>
            </w:pPr>
            <w:r w:rsidRPr="006D6AE0">
              <w:rPr>
                <w:sz w:val="21"/>
                <w:szCs w:val="21"/>
              </w:rPr>
              <w:t>‘‘Child in Local Authority Care’ in the process of adoption by a Catholic family).</w:t>
            </w:r>
          </w:p>
          <w:p w14:paraId="3A48A8D4" w14:textId="77777777" w:rsidR="005D17E1" w:rsidRPr="006D6AE0" w:rsidRDefault="005D17E1" w:rsidP="005D17E1">
            <w:pPr>
              <w:rPr>
                <w:sz w:val="21"/>
                <w:szCs w:val="21"/>
              </w:rPr>
            </w:pPr>
            <w:r w:rsidRPr="006D6AE0">
              <w:rPr>
                <w:sz w:val="21"/>
                <w:szCs w:val="21"/>
              </w:rPr>
              <w:t>Oversubscription Priority (2) ‘Catholic’ includes members of the Latin and Oriental Rite</w:t>
            </w:r>
          </w:p>
          <w:p w14:paraId="1081B279" w14:textId="77777777" w:rsidR="005D17E1" w:rsidRPr="006D6AE0" w:rsidRDefault="005D17E1" w:rsidP="005D17E1">
            <w:pPr>
              <w:rPr>
                <w:sz w:val="21"/>
                <w:szCs w:val="21"/>
              </w:rPr>
            </w:pPr>
            <w:r w:rsidRPr="006D6AE0">
              <w:rPr>
                <w:sz w:val="21"/>
                <w:szCs w:val="21"/>
              </w:rPr>
              <w:t>Churches that are in union with the Bishop of Rome.</w:t>
            </w:r>
          </w:p>
          <w:p w14:paraId="5AA87D2F" w14:textId="77777777" w:rsidR="005D17E1" w:rsidRPr="006D6AE0" w:rsidRDefault="005D17E1" w:rsidP="005D17E1">
            <w:pPr>
              <w:rPr>
                <w:sz w:val="21"/>
                <w:szCs w:val="21"/>
              </w:rPr>
            </w:pPr>
            <w:r w:rsidRPr="006D6AE0">
              <w:rPr>
                <w:sz w:val="21"/>
                <w:szCs w:val="21"/>
              </w:rPr>
              <w:t>Provision (</w:t>
            </w:r>
            <w:r w:rsidRPr="006D6AE0">
              <w:rPr>
                <w:b/>
                <w:bCs/>
                <w:sz w:val="21"/>
                <w:szCs w:val="21"/>
              </w:rPr>
              <w:t>ii</w:t>
            </w:r>
            <w:r w:rsidRPr="006D6AE0">
              <w:rPr>
                <w:sz w:val="21"/>
                <w:szCs w:val="21"/>
              </w:rPr>
              <w:t>)</w:t>
            </w:r>
          </w:p>
          <w:p w14:paraId="0CD75AE1" w14:textId="77777777" w:rsidR="005D17E1" w:rsidRPr="006D6AE0" w:rsidRDefault="005D17E1" w:rsidP="005D17E1">
            <w:pPr>
              <w:rPr>
                <w:sz w:val="21"/>
                <w:szCs w:val="21"/>
              </w:rPr>
            </w:pPr>
            <w:r w:rsidRPr="006D6AE0">
              <w:rPr>
                <w:sz w:val="21"/>
                <w:szCs w:val="21"/>
              </w:rPr>
              <w:t>A sibling is defined ‘a brother or sister attending the school when the child starts. In this</w:t>
            </w:r>
          </w:p>
          <w:p w14:paraId="3CC6254F" w14:textId="77777777" w:rsidR="005D17E1" w:rsidRPr="006D6AE0" w:rsidRDefault="005D17E1" w:rsidP="005D17E1">
            <w:pPr>
              <w:rPr>
                <w:sz w:val="21"/>
                <w:szCs w:val="21"/>
              </w:rPr>
            </w:pPr>
            <w:r w:rsidRPr="006D6AE0">
              <w:rPr>
                <w:sz w:val="21"/>
                <w:szCs w:val="21"/>
              </w:rPr>
              <w:t>context brother or sister means children who live as brother or sister in the same house,</w:t>
            </w:r>
          </w:p>
          <w:p w14:paraId="18920AB0" w14:textId="77777777" w:rsidR="005D17E1" w:rsidRPr="006D6AE0" w:rsidRDefault="005D17E1" w:rsidP="005D17E1">
            <w:pPr>
              <w:rPr>
                <w:sz w:val="21"/>
                <w:szCs w:val="21"/>
              </w:rPr>
            </w:pPr>
            <w:r w:rsidRPr="006D6AE0">
              <w:rPr>
                <w:sz w:val="21"/>
                <w:szCs w:val="21"/>
              </w:rPr>
              <w:t>including natural brothers and sisters, adopted siblings, stepbrothers or sisters and foster</w:t>
            </w:r>
          </w:p>
          <w:p w14:paraId="35B0C440" w14:textId="77777777" w:rsidR="005D17E1" w:rsidRPr="006D6AE0" w:rsidRDefault="005D17E1" w:rsidP="005D17E1">
            <w:pPr>
              <w:rPr>
                <w:sz w:val="21"/>
                <w:szCs w:val="21"/>
              </w:rPr>
            </w:pPr>
            <w:r w:rsidRPr="006D6AE0">
              <w:rPr>
                <w:sz w:val="21"/>
                <w:szCs w:val="21"/>
              </w:rPr>
              <w:t>brothers and sisters.</w:t>
            </w:r>
          </w:p>
          <w:p w14:paraId="59659B92" w14:textId="77777777" w:rsidR="005D17E1" w:rsidRPr="006D6AE0" w:rsidRDefault="005D17E1" w:rsidP="005D17E1">
            <w:pPr>
              <w:rPr>
                <w:sz w:val="21"/>
                <w:szCs w:val="21"/>
              </w:rPr>
            </w:pPr>
            <w:r w:rsidRPr="006D6AE0">
              <w:rPr>
                <w:sz w:val="21"/>
                <w:szCs w:val="21"/>
              </w:rPr>
              <w:t>Provision (</w:t>
            </w:r>
            <w:r w:rsidRPr="006D6AE0">
              <w:rPr>
                <w:b/>
                <w:bCs/>
                <w:sz w:val="21"/>
                <w:szCs w:val="21"/>
              </w:rPr>
              <w:t>iii</w:t>
            </w:r>
            <w:r w:rsidRPr="006D6AE0">
              <w:rPr>
                <w:sz w:val="21"/>
                <w:szCs w:val="21"/>
              </w:rPr>
              <w:t>)</w:t>
            </w:r>
          </w:p>
          <w:p w14:paraId="2A0E2574" w14:textId="77777777" w:rsidR="005D17E1" w:rsidRPr="006D6AE0" w:rsidRDefault="005D17E1" w:rsidP="005D17E1">
            <w:pPr>
              <w:rPr>
                <w:sz w:val="21"/>
                <w:szCs w:val="21"/>
              </w:rPr>
            </w:pPr>
            <w:r w:rsidRPr="006D6AE0">
              <w:rPr>
                <w:sz w:val="21"/>
                <w:szCs w:val="21"/>
              </w:rPr>
              <w:t>Medical, health, social and special access reasons will be applied in accordance with the</w:t>
            </w:r>
          </w:p>
          <w:p w14:paraId="7BBF9ED1" w14:textId="77777777" w:rsidR="005D17E1" w:rsidRPr="006D6AE0" w:rsidRDefault="005D17E1" w:rsidP="005D17E1">
            <w:pPr>
              <w:rPr>
                <w:sz w:val="21"/>
                <w:szCs w:val="21"/>
              </w:rPr>
            </w:pPr>
            <w:r w:rsidRPr="006D6AE0">
              <w:rPr>
                <w:sz w:val="21"/>
                <w:szCs w:val="21"/>
              </w:rPr>
              <w:t>school’s legal obligations, in particular those under the Equality Act 2010. Priority will be</w:t>
            </w:r>
          </w:p>
          <w:p w14:paraId="013CA34D" w14:textId="77777777" w:rsidR="005D17E1" w:rsidRPr="006D6AE0" w:rsidRDefault="005D17E1" w:rsidP="005D17E1">
            <w:pPr>
              <w:rPr>
                <w:sz w:val="21"/>
                <w:szCs w:val="21"/>
              </w:rPr>
            </w:pPr>
            <w:r w:rsidRPr="006D6AE0">
              <w:rPr>
                <w:sz w:val="21"/>
                <w:szCs w:val="21"/>
              </w:rPr>
              <w:t>given to those children whose mental or physical impairment means they have demonstrable</w:t>
            </w:r>
          </w:p>
          <w:p w14:paraId="0E517FB1" w14:textId="77777777" w:rsidR="005D17E1" w:rsidRPr="006D6AE0" w:rsidRDefault="005D17E1" w:rsidP="005D17E1">
            <w:pPr>
              <w:rPr>
                <w:sz w:val="21"/>
                <w:szCs w:val="21"/>
              </w:rPr>
            </w:pPr>
            <w:r w:rsidRPr="006D6AE0">
              <w:rPr>
                <w:sz w:val="21"/>
                <w:szCs w:val="21"/>
              </w:rPr>
              <w:t>and significant need to attend a particular school. Equally this priority will apply to children</w:t>
            </w:r>
          </w:p>
          <w:p w14:paraId="679C5E0D" w14:textId="77777777" w:rsidR="005D17E1" w:rsidRPr="006D6AE0" w:rsidRDefault="005D17E1" w:rsidP="005D17E1">
            <w:pPr>
              <w:rPr>
                <w:sz w:val="21"/>
                <w:szCs w:val="21"/>
              </w:rPr>
            </w:pPr>
            <w:r w:rsidRPr="006D6AE0">
              <w:rPr>
                <w:sz w:val="21"/>
                <w:szCs w:val="21"/>
              </w:rPr>
              <w:t>whose parent’s/carers’, physical or mental health or social needs means that they have</w:t>
            </w:r>
          </w:p>
          <w:p w14:paraId="2806C53D" w14:textId="7519C428" w:rsidR="005D17E1" w:rsidRPr="006D6AE0" w:rsidRDefault="005D17E1" w:rsidP="005D17E1">
            <w:pPr>
              <w:rPr>
                <w:sz w:val="21"/>
                <w:szCs w:val="21"/>
              </w:rPr>
            </w:pPr>
            <w:r w:rsidRPr="006D6AE0">
              <w:rPr>
                <w:sz w:val="21"/>
                <w:szCs w:val="21"/>
              </w:rPr>
              <w:t>demonstrable and significant need to attend a particular school. Such claims must be supported by written evidence from a suitably qualified medical or other practitioner who</w:t>
            </w:r>
          </w:p>
          <w:p w14:paraId="26C97740" w14:textId="77777777" w:rsidR="005D17E1" w:rsidRPr="006D6AE0" w:rsidRDefault="005D17E1" w:rsidP="005D17E1">
            <w:pPr>
              <w:rPr>
                <w:sz w:val="21"/>
                <w:szCs w:val="21"/>
              </w:rPr>
            </w:pPr>
            <w:r w:rsidRPr="006D6AE0">
              <w:rPr>
                <w:sz w:val="21"/>
                <w:szCs w:val="21"/>
              </w:rPr>
              <w:t>can demonstrate a special connection between these needs and a particular school.</w:t>
            </w:r>
          </w:p>
          <w:p w14:paraId="19F08DAC" w14:textId="77777777" w:rsidR="005D17E1" w:rsidRPr="006D6AE0" w:rsidRDefault="005D17E1" w:rsidP="005D17E1">
            <w:pPr>
              <w:rPr>
                <w:sz w:val="21"/>
                <w:szCs w:val="21"/>
              </w:rPr>
            </w:pPr>
            <w:r w:rsidRPr="006D6AE0">
              <w:rPr>
                <w:sz w:val="21"/>
                <w:szCs w:val="21"/>
              </w:rPr>
              <w:t>Provision (</w:t>
            </w:r>
            <w:r w:rsidRPr="006D6AE0">
              <w:rPr>
                <w:b/>
                <w:bCs/>
                <w:sz w:val="21"/>
                <w:szCs w:val="21"/>
              </w:rPr>
              <w:t>iv</w:t>
            </w:r>
            <w:r w:rsidRPr="006D6AE0">
              <w:rPr>
                <w:sz w:val="21"/>
                <w:szCs w:val="21"/>
              </w:rPr>
              <w:t>)</w:t>
            </w:r>
          </w:p>
          <w:p w14:paraId="3C77B489" w14:textId="77777777" w:rsidR="005D17E1" w:rsidRPr="006D6AE0" w:rsidRDefault="005D17E1" w:rsidP="005D17E1">
            <w:pPr>
              <w:rPr>
                <w:sz w:val="21"/>
                <w:szCs w:val="21"/>
              </w:rPr>
            </w:pPr>
            <w:r w:rsidRPr="006D6AE0">
              <w:rPr>
                <w:sz w:val="21"/>
                <w:szCs w:val="21"/>
              </w:rPr>
              <w:t>Nearness of children's homes to school - we use the distance between the child’s permanent</w:t>
            </w:r>
          </w:p>
          <w:p w14:paraId="5755B652" w14:textId="77777777" w:rsidR="005D17E1" w:rsidRPr="006D6AE0" w:rsidRDefault="005D17E1" w:rsidP="005D17E1">
            <w:pPr>
              <w:rPr>
                <w:sz w:val="21"/>
                <w:szCs w:val="21"/>
              </w:rPr>
            </w:pPr>
            <w:r w:rsidRPr="006D6AE0">
              <w:rPr>
                <w:sz w:val="21"/>
                <w:szCs w:val="21"/>
              </w:rPr>
              <w:t>home address and the school, measured in a straight line using the National Land and</w:t>
            </w:r>
          </w:p>
          <w:p w14:paraId="0E405DBB" w14:textId="77777777" w:rsidR="005D17E1" w:rsidRPr="006D6AE0" w:rsidRDefault="005D17E1" w:rsidP="005D17E1">
            <w:pPr>
              <w:rPr>
                <w:sz w:val="21"/>
                <w:szCs w:val="21"/>
              </w:rPr>
            </w:pPr>
            <w:r w:rsidRPr="006D6AE0">
              <w:rPr>
                <w:sz w:val="21"/>
                <w:szCs w:val="21"/>
              </w:rPr>
              <w:t>Property Gazetteer (NLPG) address point data. Distances are measured from a point defined</w:t>
            </w:r>
          </w:p>
          <w:p w14:paraId="56587EA9" w14:textId="77777777" w:rsidR="005D17E1" w:rsidRPr="006D6AE0" w:rsidRDefault="005D17E1" w:rsidP="005D17E1">
            <w:pPr>
              <w:rPr>
                <w:sz w:val="21"/>
                <w:szCs w:val="21"/>
              </w:rPr>
            </w:pPr>
            <w:r w:rsidRPr="006D6AE0">
              <w:rPr>
                <w:sz w:val="21"/>
                <w:szCs w:val="21"/>
              </w:rPr>
              <w:t>as within the child’s home to a point defined as within the school as specified by NLPG. The</w:t>
            </w:r>
          </w:p>
          <w:p w14:paraId="1C000E49" w14:textId="77777777" w:rsidR="005D17E1" w:rsidRPr="006D6AE0" w:rsidRDefault="005D17E1" w:rsidP="005D17E1">
            <w:pPr>
              <w:rPr>
                <w:sz w:val="21"/>
                <w:szCs w:val="21"/>
              </w:rPr>
            </w:pPr>
            <w:r w:rsidRPr="006D6AE0">
              <w:rPr>
                <w:sz w:val="21"/>
                <w:szCs w:val="21"/>
              </w:rPr>
              <w:t>same address point on the school site is used for everybody. The school uses measurements</w:t>
            </w:r>
          </w:p>
          <w:p w14:paraId="4930C7C8" w14:textId="77777777" w:rsidR="005D17E1" w:rsidRPr="006D6AE0" w:rsidRDefault="005D17E1" w:rsidP="005D17E1">
            <w:pPr>
              <w:rPr>
                <w:sz w:val="21"/>
                <w:szCs w:val="21"/>
              </w:rPr>
            </w:pPr>
            <w:r w:rsidRPr="006D6AE0">
              <w:rPr>
                <w:sz w:val="21"/>
                <w:szCs w:val="21"/>
              </w:rPr>
              <w:t>provided by the local authority and further information on how distances are calculated is</w:t>
            </w:r>
          </w:p>
          <w:p w14:paraId="6F6D2583" w14:textId="77777777" w:rsidR="005D17E1" w:rsidRPr="006D6AE0" w:rsidRDefault="005D17E1" w:rsidP="005D17E1">
            <w:pPr>
              <w:rPr>
                <w:sz w:val="21"/>
                <w:szCs w:val="21"/>
              </w:rPr>
            </w:pPr>
            <w:r w:rsidRPr="006D6AE0">
              <w:rPr>
                <w:sz w:val="21"/>
                <w:szCs w:val="21"/>
              </w:rPr>
              <w:t>available in the Admissions Booklet, provided by the local authority. Where the last</w:t>
            </w:r>
          </w:p>
          <w:p w14:paraId="4944F4F8" w14:textId="77777777" w:rsidR="005D17E1" w:rsidRPr="006D6AE0" w:rsidRDefault="005D17E1" w:rsidP="005D17E1">
            <w:pPr>
              <w:rPr>
                <w:sz w:val="21"/>
                <w:szCs w:val="21"/>
              </w:rPr>
            </w:pPr>
            <w:r w:rsidRPr="006D6AE0">
              <w:rPr>
                <w:sz w:val="21"/>
                <w:szCs w:val="21"/>
              </w:rPr>
              <w:t>remaining place is to be allocated and two or more children are deemed to live at the same</w:t>
            </w:r>
          </w:p>
          <w:p w14:paraId="7576BAF6" w14:textId="77777777" w:rsidR="005D17E1" w:rsidRPr="006D6AE0" w:rsidRDefault="005D17E1" w:rsidP="005D17E1">
            <w:pPr>
              <w:rPr>
                <w:sz w:val="21"/>
                <w:szCs w:val="21"/>
              </w:rPr>
            </w:pPr>
            <w:r w:rsidRPr="006D6AE0">
              <w:rPr>
                <w:sz w:val="21"/>
                <w:szCs w:val="21"/>
              </w:rPr>
              <w:t>distance from the school, the place will be decided by the drawing of lots.</w:t>
            </w:r>
          </w:p>
          <w:p w14:paraId="66EF6CA5" w14:textId="77777777" w:rsidR="005D17E1" w:rsidRPr="006D6AE0" w:rsidRDefault="005D17E1" w:rsidP="005D17E1">
            <w:pPr>
              <w:rPr>
                <w:sz w:val="21"/>
                <w:szCs w:val="21"/>
              </w:rPr>
            </w:pPr>
            <w:r w:rsidRPr="006D6AE0">
              <w:rPr>
                <w:sz w:val="21"/>
                <w:szCs w:val="21"/>
              </w:rPr>
              <w:t>A pupil’s home address is considered to be a residential property that is the child’s only or</w:t>
            </w:r>
          </w:p>
          <w:p w14:paraId="0A27EAC2" w14:textId="77777777" w:rsidR="005D17E1" w:rsidRPr="006D6AE0" w:rsidRDefault="005D17E1" w:rsidP="005D17E1">
            <w:pPr>
              <w:rPr>
                <w:sz w:val="21"/>
                <w:szCs w:val="21"/>
              </w:rPr>
            </w:pPr>
            <w:r w:rsidRPr="006D6AE0">
              <w:rPr>
                <w:sz w:val="21"/>
                <w:szCs w:val="21"/>
              </w:rPr>
              <w:t>main residence and not an address at which your child might sometimes stay or sleep due to</w:t>
            </w:r>
          </w:p>
          <w:p w14:paraId="3865CEC6" w14:textId="77777777" w:rsidR="005D17E1" w:rsidRPr="006D6AE0" w:rsidRDefault="005D17E1" w:rsidP="005D17E1">
            <w:pPr>
              <w:rPr>
                <w:sz w:val="21"/>
                <w:szCs w:val="21"/>
              </w:rPr>
            </w:pPr>
            <w:r w:rsidRPr="006D6AE0">
              <w:rPr>
                <w:sz w:val="21"/>
                <w:szCs w:val="21"/>
              </w:rPr>
              <w:t>your own domestic or special arrangements. The address must be the pupil’s home address</w:t>
            </w:r>
          </w:p>
          <w:p w14:paraId="34BA418B" w14:textId="77777777" w:rsidR="005D17E1" w:rsidRPr="006D6AE0" w:rsidRDefault="005D17E1" w:rsidP="005D17E1">
            <w:pPr>
              <w:rPr>
                <w:sz w:val="21"/>
                <w:szCs w:val="21"/>
              </w:rPr>
            </w:pPr>
            <w:r w:rsidRPr="006D6AE0">
              <w:rPr>
                <w:sz w:val="21"/>
                <w:szCs w:val="21"/>
              </w:rPr>
              <w:t>on the day you completed your application form.</w:t>
            </w:r>
          </w:p>
          <w:p w14:paraId="68715380" w14:textId="77777777" w:rsidR="005D17E1" w:rsidRPr="006D6AE0" w:rsidRDefault="005D17E1" w:rsidP="005D17E1">
            <w:pPr>
              <w:rPr>
                <w:sz w:val="21"/>
                <w:szCs w:val="21"/>
              </w:rPr>
            </w:pPr>
            <w:r w:rsidRPr="006D6AE0">
              <w:rPr>
                <w:sz w:val="21"/>
                <w:szCs w:val="21"/>
              </w:rPr>
              <w:t>If you live separately from your partner but share responsibility for your child, and the child</w:t>
            </w:r>
          </w:p>
          <w:p w14:paraId="5E9D45D1" w14:textId="77777777" w:rsidR="005D17E1" w:rsidRPr="006D6AE0" w:rsidRDefault="005D17E1" w:rsidP="005D17E1">
            <w:pPr>
              <w:rPr>
                <w:sz w:val="21"/>
                <w:szCs w:val="21"/>
              </w:rPr>
            </w:pPr>
            <w:r w:rsidRPr="006D6AE0">
              <w:rPr>
                <w:sz w:val="21"/>
                <w:szCs w:val="21"/>
              </w:rPr>
              <w:t>lives at two different addresses during the week, we will regard the home address as the</w:t>
            </w:r>
          </w:p>
          <w:p w14:paraId="58298E67" w14:textId="528C477B" w:rsidR="005D17E1" w:rsidRDefault="005D17E1" w:rsidP="005D17E1">
            <w:r w:rsidRPr="006D6AE0">
              <w:rPr>
                <w:sz w:val="21"/>
                <w:szCs w:val="21"/>
              </w:rPr>
              <w:t>place where the child’s lives for the majority of his or her time.</w:t>
            </w:r>
          </w:p>
        </w:tc>
        <w:tc>
          <w:tcPr>
            <w:tcW w:w="5103" w:type="dxa"/>
          </w:tcPr>
          <w:p w14:paraId="6469E54D" w14:textId="77777777" w:rsidR="006D6AE0" w:rsidRPr="005D17E1" w:rsidRDefault="006D6AE0" w:rsidP="006D6AE0">
            <w:pPr>
              <w:rPr>
                <w:rFonts w:cstheme="minorHAnsi"/>
                <w:b/>
                <w:bCs/>
              </w:rPr>
            </w:pPr>
            <w:r w:rsidRPr="005D17E1">
              <w:rPr>
                <w:rFonts w:cstheme="minorHAnsi"/>
                <w:b/>
                <w:bCs/>
              </w:rPr>
              <w:lastRenderedPageBreak/>
              <w:t>Oversubscription Criteria</w:t>
            </w:r>
          </w:p>
          <w:p w14:paraId="4FDF7814" w14:textId="540B9E45" w:rsidR="005D17E1" w:rsidRPr="005D17E1" w:rsidRDefault="005D17E1" w:rsidP="005D17E1">
            <w:pPr>
              <w:pStyle w:val="Default"/>
              <w:rPr>
                <w:rFonts w:asciiTheme="minorHAnsi" w:hAnsiTheme="minorHAnsi" w:cstheme="minorHAnsi"/>
                <w:sz w:val="22"/>
                <w:szCs w:val="22"/>
              </w:rPr>
            </w:pPr>
            <w:r w:rsidRPr="005D17E1">
              <w:rPr>
                <w:rFonts w:asciiTheme="minorHAnsi" w:hAnsiTheme="minorHAnsi" w:cstheme="minorHAnsi"/>
                <w:sz w:val="22"/>
                <w:szCs w:val="22"/>
              </w:rPr>
              <w:t xml:space="preserve">Where the number of applications exceeds 60 the Governors will offer places using the following criteria in the order stated below: - </w:t>
            </w:r>
          </w:p>
          <w:p w14:paraId="4B0E6A5C" w14:textId="77777777" w:rsidR="005D17E1" w:rsidRPr="005D17E1" w:rsidRDefault="005D17E1" w:rsidP="005D17E1">
            <w:pPr>
              <w:pStyle w:val="Default"/>
              <w:rPr>
                <w:rFonts w:asciiTheme="minorHAnsi" w:hAnsiTheme="minorHAnsi" w:cstheme="minorHAnsi"/>
                <w:sz w:val="22"/>
                <w:szCs w:val="22"/>
              </w:rPr>
            </w:pPr>
          </w:p>
          <w:p w14:paraId="03133620"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Looked after Catholic children and all previously looked after Catholic children</w:t>
            </w:r>
            <w:r w:rsidRPr="005D17E1">
              <w:rPr>
                <w:rFonts w:asciiTheme="minorHAnsi" w:hAnsiTheme="minorHAnsi" w:cstheme="minorHAnsi"/>
                <w:sz w:val="22"/>
                <w:szCs w:val="22"/>
              </w:rPr>
              <w:t xml:space="preserve"> who have been adopted or who have become the subject of a child arrangement order or special guardianship order. Catholic children who appear (to the admissions authority) to </w:t>
            </w:r>
            <w:r w:rsidRPr="005D17E1">
              <w:rPr>
                <w:rFonts w:asciiTheme="minorHAnsi" w:hAnsiTheme="minorHAnsi" w:cstheme="minorHAnsi"/>
                <w:sz w:val="22"/>
                <w:szCs w:val="22"/>
              </w:rPr>
              <w:lastRenderedPageBreak/>
              <w:t>have been in state care outside of England and cease to be in state care outside of England as a result of being adopted.</w:t>
            </w:r>
          </w:p>
          <w:p w14:paraId="13100FEB"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 xml:space="preserve">Baptised Catholic children - </w:t>
            </w:r>
            <w:r w:rsidRPr="005D17E1">
              <w:rPr>
                <w:rFonts w:asciiTheme="minorHAnsi" w:hAnsiTheme="minorHAnsi" w:cstheme="minorHAnsi"/>
                <w:sz w:val="22"/>
                <w:szCs w:val="22"/>
              </w:rPr>
              <w:t xml:space="preserve"> A Baptismal certificate or evidence of reception into the Catholic Church must be provided.</w:t>
            </w:r>
          </w:p>
          <w:p w14:paraId="6A3F56E1"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Looked after children and all previously looked after children</w:t>
            </w:r>
            <w:r w:rsidRPr="005D17E1">
              <w:rPr>
                <w:rFonts w:asciiTheme="minorHAnsi" w:hAnsiTheme="minorHAnsi" w:cstheme="minorHAnsi"/>
                <w:sz w:val="22"/>
                <w:szCs w:val="22"/>
              </w:rPr>
              <w:t xml:space="preserve"> who have been adopted or who have become the subject of a child arrangement order or special guardianship order. Children who appear (to the admissions authority) to have been in state care outside of England and cease to be in state care outside of England as a result of being adopted.</w:t>
            </w:r>
          </w:p>
          <w:p w14:paraId="1AF4E289"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 xml:space="preserve">Children enrolled in the catechumenate - </w:t>
            </w:r>
            <w:r w:rsidRPr="005D17E1">
              <w:rPr>
                <w:rFonts w:asciiTheme="minorHAnsi" w:hAnsiTheme="minorHAnsi" w:cstheme="minorHAnsi"/>
                <w:sz w:val="22"/>
                <w:szCs w:val="22"/>
              </w:rPr>
              <w:t>evidence of enrolment in the catechumenate will be required.</w:t>
            </w:r>
          </w:p>
          <w:p w14:paraId="3FA371B8"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 xml:space="preserve">Children who are members of Eastern Orthodox Churches - </w:t>
            </w:r>
            <w:r w:rsidRPr="005D17E1">
              <w:rPr>
                <w:rFonts w:asciiTheme="minorHAnsi" w:hAnsiTheme="minorHAnsi" w:cstheme="minorHAnsi"/>
                <w:sz w:val="22"/>
                <w:szCs w:val="22"/>
              </w:rPr>
              <w:t>evidence of Baptism will be required.</w:t>
            </w:r>
          </w:p>
          <w:p w14:paraId="7C4E7269"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Children who are members of other faiths, Churches and denominations</w:t>
            </w:r>
            <w:r w:rsidRPr="005D17E1">
              <w:rPr>
                <w:rFonts w:asciiTheme="minorHAnsi" w:hAnsiTheme="minorHAnsi" w:cstheme="minorHAnsi"/>
                <w:sz w:val="22"/>
                <w:szCs w:val="22"/>
              </w:rPr>
              <w:t xml:space="preserve"> - evidence of Baptism/dedication or evidence of membership required.</w:t>
            </w:r>
          </w:p>
          <w:p w14:paraId="68882CCA" w14:textId="77777777" w:rsidR="005D17E1" w:rsidRPr="005D17E1" w:rsidRDefault="005D17E1" w:rsidP="005D17E1">
            <w:pPr>
              <w:pStyle w:val="Default"/>
              <w:numPr>
                <w:ilvl w:val="0"/>
                <w:numId w:val="3"/>
              </w:numPr>
              <w:spacing w:after="97"/>
              <w:rPr>
                <w:rFonts w:asciiTheme="minorHAnsi" w:hAnsiTheme="minorHAnsi" w:cstheme="minorHAnsi"/>
                <w:sz w:val="22"/>
                <w:szCs w:val="22"/>
              </w:rPr>
            </w:pPr>
            <w:r w:rsidRPr="005D17E1">
              <w:rPr>
                <w:rFonts w:asciiTheme="minorHAnsi" w:hAnsiTheme="minorHAnsi" w:cstheme="minorHAnsi"/>
                <w:b/>
                <w:bCs/>
                <w:sz w:val="22"/>
                <w:szCs w:val="22"/>
              </w:rPr>
              <w:t xml:space="preserve">Any other children </w:t>
            </w:r>
          </w:p>
          <w:p w14:paraId="4B2B2AF5" w14:textId="77777777" w:rsidR="005D17E1" w:rsidRPr="005D17E1" w:rsidRDefault="005D17E1" w:rsidP="005D17E1">
            <w:pPr>
              <w:pStyle w:val="Default"/>
              <w:spacing w:after="97"/>
              <w:rPr>
                <w:rFonts w:asciiTheme="minorHAnsi" w:hAnsiTheme="minorHAnsi" w:cstheme="minorHAnsi"/>
                <w:b/>
                <w:bCs/>
                <w:sz w:val="22"/>
                <w:szCs w:val="22"/>
              </w:rPr>
            </w:pPr>
          </w:p>
          <w:p w14:paraId="521BD038" w14:textId="77777777" w:rsidR="005D17E1" w:rsidRPr="005D17E1" w:rsidRDefault="005D17E1" w:rsidP="005D17E1">
            <w:pPr>
              <w:pStyle w:val="Default"/>
              <w:spacing w:after="97"/>
              <w:rPr>
                <w:rFonts w:asciiTheme="minorHAnsi" w:hAnsiTheme="minorHAnsi" w:cstheme="minorHAnsi"/>
                <w:sz w:val="22"/>
                <w:szCs w:val="22"/>
              </w:rPr>
            </w:pPr>
            <w:r w:rsidRPr="005D17E1">
              <w:rPr>
                <w:rFonts w:asciiTheme="minorHAnsi" w:hAnsiTheme="minorHAnsi" w:cstheme="minorHAnsi"/>
                <w:sz w:val="22"/>
                <w:szCs w:val="22"/>
              </w:rPr>
              <w:t>The following order of priorities will be applied when applications within any of the above categories exceed the places available and it is necessary to decide between applications.</w:t>
            </w:r>
          </w:p>
          <w:p w14:paraId="100FDEAC" w14:textId="77777777" w:rsidR="005D17E1" w:rsidRPr="005D17E1" w:rsidRDefault="005D17E1" w:rsidP="005D17E1">
            <w:pPr>
              <w:pStyle w:val="Default"/>
              <w:numPr>
                <w:ilvl w:val="0"/>
                <w:numId w:val="4"/>
              </w:numPr>
              <w:spacing w:after="97"/>
              <w:rPr>
                <w:rFonts w:asciiTheme="minorHAnsi" w:hAnsiTheme="minorHAnsi" w:cstheme="minorHAnsi"/>
                <w:sz w:val="22"/>
                <w:szCs w:val="22"/>
              </w:rPr>
            </w:pPr>
            <w:r w:rsidRPr="005D17E1">
              <w:rPr>
                <w:rFonts w:asciiTheme="minorHAnsi" w:hAnsiTheme="minorHAnsi" w:cstheme="minorHAnsi"/>
                <w:sz w:val="22"/>
                <w:szCs w:val="22"/>
              </w:rPr>
              <w:t xml:space="preserve">A brother or sister on the school roll at the time of admission. Evidence of the relationship may be required. The governors will, where logistically possible, admit twins and all siblings from multiple births where one of the children is the last child ranked within the school’s published admissions number. </w:t>
            </w:r>
          </w:p>
          <w:p w14:paraId="4BDE164B" w14:textId="77777777" w:rsidR="005D17E1" w:rsidRPr="005D17E1" w:rsidRDefault="005D17E1" w:rsidP="005D17E1">
            <w:pPr>
              <w:pStyle w:val="Default"/>
              <w:spacing w:after="97"/>
              <w:ind w:left="1440" w:hanging="720"/>
              <w:rPr>
                <w:rFonts w:asciiTheme="minorHAnsi" w:hAnsiTheme="minorHAnsi" w:cstheme="minorHAnsi"/>
                <w:sz w:val="22"/>
                <w:szCs w:val="22"/>
              </w:rPr>
            </w:pPr>
            <w:r w:rsidRPr="005D17E1">
              <w:rPr>
                <w:rFonts w:asciiTheme="minorHAnsi" w:hAnsiTheme="minorHAnsi" w:cstheme="minorHAnsi"/>
                <w:sz w:val="22"/>
                <w:szCs w:val="22"/>
              </w:rPr>
              <w:t xml:space="preserve">ii. </w:t>
            </w:r>
            <w:r w:rsidRPr="005D17E1">
              <w:rPr>
                <w:rFonts w:asciiTheme="minorHAnsi" w:hAnsiTheme="minorHAnsi" w:cstheme="minorHAnsi"/>
                <w:sz w:val="22"/>
                <w:szCs w:val="22"/>
              </w:rPr>
              <w:tab/>
              <w:t>Social, pastoral and medical needs which make the school particularly suitable for the child in question. Strong and relevant evidence must be provided, at the time of application, by an appropriate professional authority (e.g. qualified medical practitioner, education welfare officer, social worker or priest).</w:t>
            </w:r>
          </w:p>
          <w:p w14:paraId="220A22B9" w14:textId="77777777" w:rsidR="005D17E1" w:rsidRPr="005D17E1" w:rsidRDefault="005D17E1" w:rsidP="005D17E1">
            <w:pPr>
              <w:pStyle w:val="Default"/>
              <w:spacing w:after="13"/>
              <w:ind w:left="1440" w:hanging="720"/>
              <w:rPr>
                <w:rFonts w:asciiTheme="minorHAnsi" w:hAnsiTheme="minorHAnsi" w:cstheme="minorHAnsi"/>
                <w:sz w:val="22"/>
                <w:szCs w:val="22"/>
              </w:rPr>
            </w:pPr>
            <w:r w:rsidRPr="005D17E1">
              <w:rPr>
                <w:rFonts w:asciiTheme="minorHAnsi" w:hAnsiTheme="minorHAnsi" w:cstheme="minorHAnsi"/>
                <w:sz w:val="22"/>
                <w:szCs w:val="22"/>
              </w:rPr>
              <w:t>iii.</w:t>
            </w:r>
            <w:r w:rsidRPr="005D17E1">
              <w:rPr>
                <w:rFonts w:asciiTheme="minorHAnsi" w:hAnsiTheme="minorHAnsi" w:cstheme="minorHAnsi"/>
                <w:sz w:val="22"/>
                <w:szCs w:val="22"/>
              </w:rPr>
              <w:tab/>
              <w:t xml:space="preserve">Proximity to the school of the child’s home address, the distance measured in a straight line from the school entrance by the local authority using a </w:t>
            </w:r>
            <w:r w:rsidRPr="005D17E1">
              <w:rPr>
                <w:rFonts w:asciiTheme="minorHAnsi" w:hAnsiTheme="minorHAnsi" w:cstheme="minorHAnsi"/>
                <w:sz w:val="22"/>
                <w:szCs w:val="22"/>
              </w:rPr>
              <w:lastRenderedPageBreak/>
              <w:t>geographical computerised information system. Evidence of residence may be required. Where the last remaining place is to be allocated and two or more children are deemed to live at the same distance from the school the place will be decided by the drawing of lots.</w:t>
            </w:r>
          </w:p>
          <w:p w14:paraId="79E2E720" w14:textId="77777777" w:rsidR="005D17E1" w:rsidRPr="005D17E1" w:rsidRDefault="005D17E1" w:rsidP="005D17E1">
            <w:pPr>
              <w:pStyle w:val="Default"/>
              <w:spacing w:after="13"/>
              <w:rPr>
                <w:rFonts w:asciiTheme="minorHAnsi" w:hAnsiTheme="minorHAnsi" w:cstheme="minorHAnsi"/>
                <w:sz w:val="22"/>
                <w:szCs w:val="22"/>
              </w:rPr>
            </w:pPr>
          </w:p>
          <w:p w14:paraId="10C9A140" w14:textId="77777777" w:rsidR="005D17E1" w:rsidRPr="005D17E1" w:rsidRDefault="005D17E1" w:rsidP="005D17E1">
            <w:pPr>
              <w:pStyle w:val="Default"/>
              <w:spacing w:after="13"/>
              <w:rPr>
                <w:rFonts w:asciiTheme="minorHAnsi" w:hAnsiTheme="minorHAnsi" w:cstheme="minorHAnsi"/>
                <w:b/>
                <w:bCs/>
                <w:sz w:val="22"/>
                <w:szCs w:val="22"/>
              </w:rPr>
            </w:pPr>
            <w:r w:rsidRPr="005D17E1">
              <w:rPr>
                <w:rFonts w:asciiTheme="minorHAnsi" w:hAnsiTheme="minorHAnsi" w:cstheme="minorHAnsi"/>
                <w:b/>
                <w:bCs/>
                <w:sz w:val="22"/>
                <w:szCs w:val="22"/>
              </w:rPr>
              <w:t>Notes:</w:t>
            </w:r>
          </w:p>
          <w:p w14:paraId="223BDA03" w14:textId="77777777" w:rsidR="005D17E1" w:rsidRPr="005D17E1" w:rsidRDefault="005D17E1" w:rsidP="005D17E1">
            <w:pPr>
              <w:pStyle w:val="Default"/>
              <w:numPr>
                <w:ilvl w:val="2"/>
                <w:numId w:val="1"/>
              </w:numPr>
              <w:spacing w:after="13"/>
              <w:ind w:left="360"/>
              <w:rPr>
                <w:rFonts w:asciiTheme="minorHAnsi" w:hAnsiTheme="minorHAnsi" w:cstheme="minorHAnsi"/>
                <w:sz w:val="22"/>
                <w:szCs w:val="22"/>
              </w:rPr>
            </w:pPr>
            <w:r w:rsidRPr="005D17E1">
              <w:rPr>
                <w:rFonts w:asciiTheme="minorHAnsi" w:hAnsiTheme="minorHAnsi" w:cstheme="minorHAnsi"/>
                <w:sz w:val="22"/>
                <w:szCs w:val="22"/>
              </w:rPr>
              <w:t xml:space="preserve">Catholics include members of the Ordinariate and the Latin and Oriental Rite Churches that   </w:t>
            </w:r>
          </w:p>
          <w:p w14:paraId="6D275CAF" w14:textId="77777777" w:rsidR="005D17E1" w:rsidRPr="005D17E1" w:rsidRDefault="005D17E1" w:rsidP="005D17E1">
            <w:pPr>
              <w:pStyle w:val="Default"/>
              <w:spacing w:after="13"/>
              <w:ind w:left="360"/>
              <w:rPr>
                <w:rFonts w:asciiTheme="minorHAnsi" w:hAnsiTheme="minorHAnsi" w:cstheme="minorHAnsi"/>
                <w:sz w:val="22"/>
                <w:szCs w:val="22"/>
              </w:rPr>
            </w:pPr>
            <w:r w:rsidRPr="005D17E1">
              <w:rPr>
                <w:rFonts w:asciiTheme="minorHAnsi" w:hAnsiTheme="minorHAnsi" w:cstheme="minorHAnsi"/>
                <w:sz w:val="22"/>
                <w:szCs w:val="22"/>
              </w:rPr>
              <w:t xml:space="preserve">      are in union with the Bishop of Rome.</w:t>
            </w:r>
          </w:p>
          <w:p w14:paraId="1A1B9D3D" w14:textId="77777777" w:rsidR="005D17E1" w:rsidRPr="005D17E1" w:rsidRDefault="005D17E1" w:rsidP="005D17E1">
            <w:pPr>
              <w:pStyle w:val="Default"/>
              <w:numPr>
                <w:ilvl w:val="2"/>
                <w:numId w:val="1"/>
              </w:numPr>
              <w:ind w:left="360"/>
              <w:rPr>
                <w:rFonts w:asciiTheme="minorHAnsi" w:hAnsiTheme="minorHAnsi" w:cstheme="minorHAnsi"/>
                <w:sz w:val="22"/>
                <w:szCs w:val="22"/>
              </w:rPr>
            </w:pPr>
            <w:r w:rsidRPr="005D17E1">
              <w:rPr>
                <w:rFonts w:asciiTheme="minorHAnsi" w:hAnsiTheme="minorHAnsi" w:cstheme="minorHAnsi"/>
                <w:sz w:val="22"/>
                <w:szCs w:val="22"/>
              </w:rPr>
              <w:t>A “brother or sister” means children who live as brother and sister including natural brothers or sisters, adopted siblings, stepbrothers or sisters and foster brothers or sisters. It would not include other relatives (eg cousins).</w:t>
            </w:r>
          </w:p>
          <w:p w14:paraId="306BE3C9" w14:textId="77777777" w:rsidR="005D17E1" w:rsidRPr="005D17E1" w:rsidRDefault="005D17E1" w:rsidP="005D17E1">
            <w:pPr>
              <w:pStyle w:val="Default"/>
              <w:numPr>
                <w:ilvl w:val="2"/>
                <w:numId w:val="2"/>
              </w:numPr>
              <w:spacing w:after="13"/>
              <w:ind w:left="360"/>
              <w:rPr>
                <w:rFonts w:asciiTheme="minorHAnsi" w:hAnsiTheme="minorHAnsi" w:cstheme="minorHAnsi"/>
                <w:color w:val="auto"/>
                <w:sz w:val="22"/>
                <w:szCs w:val="22"/>
              </w:rPr>
            </w:pPr>
            <w:r w:rsidRPr="005D17E1">
              <w:rPr>
                <w:rFonts w:asciiTheme="minorHAnsi" w:hAnsiTheme="minorHAnsi" w:cstheme="minorHAnsi"/>
                <w:color w:val="auto"/>
                <w:sz w:val="22"/>
                <w:szCs w:val="22"/>
              </w:rPr>
              <w:t>c. Home refers to the permanent home address at which the child lives for the majority of his/her time and with the parent who is in receipt of child benefit.</w:t>
            </w:r>
          </w:p>
          <w:p w14:paraId="360E5975" w14:textId="77777777" w:rsidR="005D17E1" w:rsidRPr="005D17E1" w:rsidRDefault="005D17E1" w:rsidP="005D17E1">
            <w:pPr>
              <w:pStyle w:val="Default"/>
              <w:numPr>
                <w:ilvl w:val="2"/>
                <w:numId w:val="2"/>
              </w:numPr>
              <w:spacing w:after="13"/>
              <w:ind w:left="360"/>
              <w:rPr>
                <w:rFonts w:asciiTheme="minorHAnsi" w:hAnsiTheme="minorHAnsi" w:cstheme="minorHAnsi"/>
                <w:color w:val="auto"/>
                <w:sz w:val="22"/>
                <w:szCs w:val="22"/>
              </w:rPr>
            </w:pPr>
            <w:r w:rsidRPr="005D17E1">
              <w:rPr>
                <w:rFonts w:asciiTheme="minorHAnsi" w:hAnsiTheme="minorHAnsi" w:cstheme="minorHAnsi"/>
                <w:color w:val="auto"/>
                <w:sz w:val="22"/>
                <w:szCs w:val="22"/>
              </w:rPr>
              <w:t>d.</w:t>
            </w:r>
            <w:r w:rsidRPr="005D17E1">
              <w:rPr>
                <w:rFonts w:asciiTheme="minorHAnsi" w:hAnsiTheme="minorHAnsi" w:cstheme="minorHAnsi"/>
                <w:color w:val="auto"/>
                <w:sz w:val="22"/>
                <w:szCs w:val="22"/>
              </w:rPr>
              <w:tab/>
              <w:t>A looked after child has the same meaning as in section 22(1) of the Children Act 1989 that is a child who is (a) in the care of a local authority or (b) being provided with accommodation by them in the exercise of their social services functions (e.g. children with foster parents) at the time of making application. A previously looked after child is a child who was looked after but ceased to be so because they were adopted or became subject to a child arrangements order or special guardianship order.</w:t>
            </w:r>
          </w:p>
          <w:p w14:paraId="5F8AA343" w14:textId="77777777" w:rsidR="005D17E1" w:rsidRPr="005D17E1" w:rsidRDefault="005D17E1" w:rsidP="005D17E1">
            <w:pPr>
              <w:pStyle w:val="Default"/>
              <w:numPr>
                <w:ilvl w:val="2"/>
                <w:numId w:val="2"/>
              </w:numPr>
              <w:ind w:left="360"/>
              <w:rPr>
                <w:rFonts w:asciiTheme="minorHAnsi" w:hAnsiTheme="minorHAnsi" w:cstheme="minorHAnsi"/>
                <w:color w:val="auto"/>
                <w:sz w:val="22"/>
                <w:szCs w:val="22"/>
              </w:rPr>
            </w:pPr>
            <w:r w:rsidRPr="005D17E1">
              <w:rPr>
                <w:rFonts w:asciiTheme="minorHAnsi" w:hAnsiTheme="minorHAnsi" w:cstheme="minorHAnsi"/>
                <w:color w:val="auto"/>
                <w:sz w:val="22"/>
                <w:szCs w:val="22"/>
              </w:rPr>
              <w:t xml:space="preserve">e. </w:t>
            </w:r>
            <w:r w:rsidRPr="005D17E1">
              <w:rPr>
                <w:rFonts w:asciiTheme="minorHAnsi" w:hAnsiTheme="minorHAnsi" w:cstheme="minorHAnsi"/>
                <w:color w:val="auto"/>
                <w:sz w:val="22"/>
                <w:szCs w:val="22"/>
              </w:rPr>
              <w:tab/>
              <w:t>A looked after child has the same meaning as in section 22 (1) of the Children Act 1989 that isa child who is (a) in the care of a local authority or (b) being provided with accommodation by them in the exercise of their social services functions (e.g. children with foster parents) at the time of making an application. A previously looked after child is a child who was looked after but ceased to be so because they were adopted or became subject to a child arrangements order or special guardianship order. This will include children who appear (to the admission authority) to have been in state care outside of England as a result of being adopted.</w:t>
            </w:r>
          </w:p>
          <w:p w14:paraId="4D48EA7F" w14:textId="77777777" w:rsidR="00B617BD" w:rsidRPr="005D17E1" w:rsidRDefault="00B617BD">
            <w:pPr>
              <w:rPr>
                <w:rFonts w:cstheme="minorHAnsi"/>
              </w:rPr>
            </w:pPr>
          </w:p>
        </w:tc>
      </w:tr>
    </w:tbl>
    <w:p w14:paraId="0A4030CB" w14:textId="77777777" w:rsidR="00B617BD" w:rsidRDefault="00B617BD"/>
    <w:sectPr w:rsidR="00B617BD" w:rsidSect="005D17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re Baskerville">
    <w:charset w:val="00"/>
    <w:family w:val="auto"/>
    <w:pitch w:val="variable"/>
    <w:sig w:usb0="A00000BF" w:usb1="50000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967866"/>
    <w:multiLevelType w:val="multilevel"/>
    <w:tmpl w:val="23525222"/>
    <w:lvl w:ilvl="0">
      <w:start w:val="1"/>
      <w:numFmt w:val="ideographDigital"/>
      <w:lvlText w:val=""/>
      <w:lvlJc w:val="left"/>
    </w:lvl>
    <w:lvl w:ilvl="1">
      <w:start w:val="1"/>
      <w:numFmt w:val="lowerRoman"/>
      <w:lvlText w:val="%1"/>
      <w:lvlJc w:val="left"/>
    </w:lvl>
    <w:lvl w:ilvl="2">
      <w:start w:val="1"/>
      <w:numFmt w:val="lowerLetter"/>
      <w:lvlText w:val="%3."/>
      <w:lvlJc w:val="left"/>
      <w:rPr>
        <w:rFonts w:ascii="Verdana" w:eastAsiaTheme="minorHAnsi" w:hAnsi="Verdana" w:cs="Verdan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822F40F2"/>
    <w:multiLevelType w:val="multilevel"/>
    <w:tmpl w:val="506CF218"/>
    <w:lvl w:ilvl="0">
      <w:start w:val="1"/>
      <w:numFmt w:val="ideographDigital"/>
      <w:lvlText w:val=""/>
      <w:lvlJc w:val="left"/>
    </w:lvl>
    <w:lvl w:ilvl="1">
      <w:start w:val="1"/>
      <w:numFmt w:val="lowerRoman"/>
      <w:lvlText w:val="%1"/>
      <w:lvlJc w:val="left"/>
    </w:lvl>
    <w:lvl w:ilvl="2">
      <w:start w:val="1"/>
      <w:numFmt w:val="lowerLetter"/>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AF0117A"/>
    <w:multiLevelType w:val="hybridMultilevel"/>
    <w:tmpl w:val="E7F68DE4"/>
    <w:lvl w:ilvl="0" w:tplc="1236FFAA">
      <w:start w:val="1"/>
      <w:numFmt w:val="lowerRoman"/>
      <w:lvlText w:val="%1."/>
      <w:lvlJc w:val="left"/>
      <w:pPr>
        <w:ind w:left="1440" w:hanging="720"/>
      </w:pPr>
      <w:rPr>
        <w:rFonts w:hint="default"/>
        <w:sz w:val="1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D2B2477"/>
    <w:multiLevelType w:val="hybridMultilevel"/>
    <w:tmpl w:val="6748A8F0"/>
    <w:lvl w:ilvl="0" w:tplc="E93EB594">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6072573">
    <w:abstractNumId w:val="0"/>
  </w:num>
  <w:num w:numId="2" w16cid:durableId="260145010">
    <w:abstractNumId w:val="1"/>
  </w:num>
  <w:num w:numId="3" w16cid:durableId="581722168">
    <w:abstractNumId w:val="3"/>
  </w:num>
  <w:num w:numId="4" w16cid:durableId="368847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1CF"/>
    <w:rsid w:val="000E4248"/>
    <w:rsid w:val="002D731C"/>
    <w:rsid w:val="004A656A"/>
    <w:rsid w:val="005D17E1"/>
    <w:rsid w:val="00692A0E"/>
    <w:rsid w:val="006D6AE0"/>
    <w:rsid w:val="00710A3A"/>
    <w:rsid w:val="00A41B75"/>
    <w:rsid w:val="00B617BD"/>
    <w:rsid w:val="00D16465"/>
    <w:rsid w:val="00DD519B"/>
    <w:rsid w:val="00E961CF"/>
    <w:rsid w:val="00EC66F1"/>
    <w:rsid w:val="00FE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24665"/>
  <w15:chartTrackingRefBased/>
  <w15:docId w15:val="{04A12AFC-DDEC-4F19-B34D-88471CA1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17E1"/>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66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enquiries@stfranciscatholicprimary.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Ebdon</dc:creator>
  <cp:keywords/>
  <dc:description/>
  <cp:lastModifiedBy>Tim Barker</cp:lastModifiedBy>
  <cp:revision>2</cp:revision>
  <dcterms:created xsi:type="dcterms:W3CDTF">2025-02-23T17:40:00Z</dcterms:created>
  <dcterms:modified xsi:type="dcterms:W3CDTF">2025-02-23T17:40:00Z</dcterms:modified>
</cp:coreProperties>
</file>